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C64" w:rsidRPr="00AE25EF" w:rsidRDefault="003E6C64" w:rsidP="003E6C64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AE25EF">
        <w:rPr>
          <w:rFonts w:ascii="Calibri" w:eastAsia="SimSun" w:hAnsi="Calibri" w:cs="Calibri"/>
          <w:b/>
          <w:bCs/>
          <w:noProof/>
          <w:kern w:val="2"/>
          <w:sz w:val="28"/>
          <w:szCs w:val="28"/>
          <w:lang w:eastAsia="de-DE"/>
        </w:rPr>
        <w:drawing>
          <wp:anchor distT="0" distB="0" distL="114300" distR="114300" simplePos="0" relativeHeight="251661312" behindDoc="1" locked="0" layoutInCell="1" allowOverlap="1" wp14:anchorId="269C0352" wp14:editId="4A382593">
            <wp:simplePos x="0" y="0"/>
            <wp:positionH relativeFrom="page">
              <wp:posOffset>542604</wp:posOffset>
            </wp:positionH>
            <wp:positionV relativeFrom="paragraph">
              <wp:posOffset>19050</wp:posOffset>
            </wp:positionV>
            <wp:extent cx="1743075" cy="800100"/>
            <wp:effectExtent l="0" t="0" r="9525" b="0"/>
            <wp:wrapTight wrapText="bothSides">
              <wp:wrapPolygon edited="0">
                <wp:start x="1889" y="0"/>
                <wp:lineTo x="0" y="3086"/>
                <wp:lineTo x="0" y="16457"/>
                <wp:lineTo x="6610" y="19029"/>
                <wp:lineTo x="7082" y="21086"/>
                <wp:lineTo x="21482" y="21086"/>
                <wp:lineTo x="21482" y="18514"/>
                <wp:lineTo x="10859" y="16457"/>
                <wp:lineTo x="10151" y="8229"/>
                <wp:lineTo x="5430" y="0"/>
                <wp:lineTo x="5193" y="0"/>
                <wp:lineTo x="1889" y="0"/>
              </wp:wrapPolygon>
            </wp:wrapTight>
            <wp:docPr id="4" name="Grafik 4" descr="Logo Universität Regensbu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Universität Regensbur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C64" w:rsidRPr="00AE25EF" w:rsidRDefault="003E6C64" w:rsidP="003E6C64">
      <w:pPr>
        <w:widowControl w:val="0"/>
        <w:suppressAutoHyphens/>
        <w:spacing w:after="0" w:line="240" w:lineRule="auto"/>
        <w:jc w:val="center"/>
        <w:rPr>
          <w:rFonts w:ascii="Calibri" w:eastAsia="SimSun" w:hAnsi="Calibri" w:cs="Calibri"/>
          <w:b/>
          <w:bCs/>
          <w:kern w:val="2"/>
          <w:sz w:val="28"/>
          <w:szCs w:val="28"/>
          <w:lang w:eastAsia="zh-CN"/>
        </w:rPr>
      </w:pPr>
      <w:r w:rsidRPr="00AE25EF">
        <w:rPr>
          <w:rFonts w:ascii="Calibri" w:eastAsia="SimSun" w:hAnsi="Calibri" w:cs="Calibri"/>
          <w:b/>
          <w:bCs/>
          <w:noProof/>
          <w:kern w:val="2"/>
          <w:sz w:val="28"/>
          <w:szCs w:val="28"/>
          <w:lang w:eastAsia="de-DE"/>
        </w:rPr>
        <w:drawing>
          <wp:anchor distT="0" distB="0" distL="114300" distR="114300" simplePos="0" relativeHeight="251659264" behindDoc="1" locked="0" layoutInCell="1" allowOverlap="1" wp14:anchorId="0846168D" wp14:editId="03DBD09B">
            <wp:simplePos x="0" y="0"/>
            <wp:positionH relativeFrom="column">
              <wp:posOffset>4575475</wp:posOffset>
            </wp:positionH>
            <wp:positionV relativeFrom="paragraph">
              <wp:posOffset>49000</wp:posOffset>
            </wp:positionV>
            <wp:extent cx="1752600" cy="466725"/>
            <wp:effectExtent l="0" t="0" r="0" b="9525"/>
            <wp:wrapTight wrapText="bothSides">
              <wp:wrapPolygon edited="0">
                <wp:start x="3287" y="0"/>
                <wp:lineTo x="0" y="13224"/>
                <wp:lineTo x="0" y="19396"/>
                <wp:lineTo x="6339" y="21159"/>
                <wp:lineTo x="8687" y="21159"/>
                <wp:lineTo x="15261" y="21159"/>
                <wp:lineTo x="16904" y="19396"/>
                <wp:lineTo x="16435" y="14106"/>
                <wp:lineTo x="21365" y="13224"/>
                <wp:lineTo x="21365" y="4408"/>
                <wp:lineTo x="8687" y="0"/>
                <wp:lineTo x="3287" y="0"/>
              </wp:wrapPolygon>
            </wp:wrapTight>
            <wp:docPr id="6" name="Grafik 6" descr="Logo Universität Pass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Universität Passa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C64" w:rsidRPr="00AE25EF" w:rsidRDefault="003E6C64" w:rsidP="003E6C64">
      <w:pPr>
        <w:widowControl w:val="0"/>
        <w:suppressAutoHyphens/>
        <w:spacing w:after="0" w:line="240" w:lineRule="auto"/>
        <w:jc w:val="center"/>
        <w:rPr>
          <w:rFonts w:ascii="Calibri" w:eastAsia="SimSun" w:hAnsi="Calibri" w:cs="Calibri"/>
          <w:b/>
          <w:bCs/>
          <w:kern w:val="2"/>
          <w:sz w:val="28"/>
          <w:szCs w:val="28"/>
          <w:lang w:eastAsia="zh-CN"/>
        </w:rPr>
      </w:pPr>
    </w:p>
    <w:p w:rsidR="003E6C64" w:rsidRPr="00AE25EF" w:rsidRDefault="003E6C64" w:rsidP="003E6C64">
      <w:pPr>
        <w:widowControl w:val="0"/>
        <w:suppressAutoHyphens/>
        <w:spacing w:after="0" w:line="240" w:lineRule="auto"/>
        <w:jc w:val="center"/>
        <w:rPr>
          <w:rFonts w:eastAsia="SimSun" w:cs="Calibri"/>
          <w:b/>
          <w:bCs/>
          <w:kern w:val="2"/>
          <w:sz w:val="28"/>
          <w:szCs w:val="28"/>
          <w:lang w:eastAsia="zh-CN"/>
        </w:rPr>
      </w:pPr>
    </w:p>
    <w:p w:rsidR="003E6C64" w:rsidRPr="00AE25EF" w:rsidRDefault="004448B1" w:rsidP="003E6C64">
      <w:pPr>
        <w:widowControl w:val="0"/>
        <w:suppressAutoHyphens/>
        <w:spacing w:after="0" w:line="240" w:lineRule="auto"/>
        <w:jc w:val="center"/>
        <w:rPr>
          <w:rFonts w:eastAsia="SimSun" w:cs="Calibri"/>
          <w:b/>
          <w:bCs/>
          <w:kern w:val="2"/>
          <w:sz w:val="34"/>
          <w:szCs w:val="34"/>
          <w:lang w:eastAsia="zh-CN"/>
        </w:rPr>
      </w:pPr>
      <w:bookmarkStart w:id="0" w:name="_GoBack"/>
      <w:r>
        <w:rPr>
          <w:rFonts w:eastAsia="SimSun" w:cs="Calibri"/>
          <w:b/>
          <w:bCs/>
          <w:kern w:val="2"/>
          <w:sz w:val="34"/>
          <w:szCs w:val="34"/>
          <w:lang w:eastAsia="zh-CN"/>
        </w:rPr>
        <w:t>Studienbegleitendes Ausbildungs</w:t>
      </w:r>
      <w:r w:rsidR="003E6C64" w:rsidRPr="00AE25EF">
        <w:rPr>
          <w:rFonts w:eastAsia="SimSun" w:cs="Calibri"/>
          <w:b/>
          <w:bCs/>
          <w:kern w:val="2"/>
          <w:sz w:val="34"/>
          <w:szCs w:val="34"/>
          <w:lang w:eastAsia="zh-CN"/>
        </w:rPr>
        <w:t xml:space="preserve">programm 2018/2019 </w:t>
      </w:r>
    </w:p>
    <w:p w:rsidR="003E6C64" w:rsidRPr="00AE25EF" w:rsidRDefault="003E6C64" w:rsidP="003E6C64">
      <w:pPr>
        <w:widowControl w:val="0"/>
        <w:suppressAutoHyphens/>
        <w:spacing w:after="0" w:line="240" w:lineRule="auto"/>
        <w:jc w:val="center"/>
        <w:rPr>
          <w:rFonts w:eastAsia="SimSun" w:cs="Calibri"/>
          <w:b/>
          <w:bCs/>
          <w:kern w:val="2"/>
          <w:sz w:val="34"/>
          <w:szCs w:val="34"/>
          <w:lang w:eastAsia="zh-CN"/>
        </w:rPr>
      </w:pPr>
      <w:r w:rsidRPr="00AE25EF">
        <w:rPr>
          <w:rFonts w:eastAsia="SimSun" w:cs="Calibri"/>
          <w:b/>
          <w:bCs/>
          <w:kern w:val="2"/>
          <w:sz w:val="34"/>
          <w:szCs w:val="34"/>
          <w:lang w:eastAsia="zh-CN"/>
        </w:rPr>
        <w:t>an der Universitäten Regensburg und Passau beginnt am 24. September 2018</w:t>
      </w:r>
    </w:p>
    <w:bookmarkEnd w:id="0"/>
    <w:p w:rsidR="003E6C64" w:rsidRPr="00AE25EF" w:rsidRDefault="003E6C64" w:rsidP="003E6C64">
      <w:pPr>
        <w:widowControl w:val="0"/>
        <w:suppressAutoHyphens/>
        <w:spacing w:after="0" w:line="240" w:lineRule="auto"/>
        <w:jc w:val="center"/>
        <w:rPr>
          <w:rFonts w:eastAsia="SimSun" w:cs="Times New Roman"/>
          <w:kern w:val="2"/>
          <w:sz w:val="24"/>
          <w:szCs w:val="24"/>
          <w:lang w:eastAsia="zh-CN"/>
        </w:rPr>
      </w:pPr>
    </w:p>
    <w:p w:rsidR="003E6C64" w:rsidRPr="00AE25EF" w:rsidRDefault="003E6C64" w:rsidP="003E6C64">
      <w:pPr>
        <w:widowControl w:val="0"/>
        <w:suppressAutoHyphens/>
        <w:spacing w:after="0" w:line="240" w:lineRule="auto"/>
        <w:jc w:val="both"/>
        <w:rPr>
          <w:rFonts w:eastAsia="SimSun" w:cs="Calibri"/>
          <w:kern w:val="2"/>
          <w:sz w:val="28"/>
          <w:szCs w:val="28"/>
          <w:lang w:eastAsia="zh-CN"/>
        </w:rPr>
      </w:pPr>
      <w:r w:rsidRPr="00AE25EF">
        <w:rPr>
          <w:rFonts w:eastAsia="SimSun" w:cs="Calibri"/>
          <w:kern w:val="2"/>
          <w:sz w:val="28"/>
          <w:szCs w:val="28"/>
          <w:lang w:eastAsia="zh-CN"/>
        </w:rPr>
        <w:t>Eine neue Sprache erlernen? Unsere tschechischen Nachbarn verstehen? Wunderbar!</w:t>
      </w:r>
    </w:p>
    <w:p w:rsidR="003E6C64" w:rsidRPr="00AE25EF" w:rsidRDefault="003E6C64" w:rsidP="003E6C64">
      <w:pPr>
        <w:widowControl w:val="0"/>
        <w:suppressAutoHyphens/>
        <w:spacing w:after="0" w:line="240" w:lineRule="auto"/>
        <w:rPr>
          <w:rFonts w:eastAsia="SimSun" w:cs="Calibri"/>
          <w:bCs/>
          <w:kern w:val="2"/>
          <w:sz w:val="28"/>
          <w:szCs w:val="28"/>
          <w:lang w:eastAsia="zh-CN"/>
        </w:rPr>
      </w:pPr>
      <w:r w:rsidRPr="00AE25EF">
        <w:rPr>
          <w:rFonts w:eastAsia="SimSun" w:cs="Calibri"/>
          <w:kern w:val="2"/>
          <w:sz w:val="28"/>
          <w:szCs w:val="28"/>
          <w:lang w:eastAsia="zh-CN"/>
        </w:rPr>
        <w:t xml:space="preserve">Das bietet das </w:t>
      </w:r>
      <w:r w:rsidRPr="00AE25EF">
        <w:rPr>
          <w:rFonts w:eastAsia="SimSun" w:cs="Calibri"/>
          <w:bCs/>
          <w:kern w:val="2"/>
          <w:sz w:val="28"/>
          <w:szCs w:val="28"/>
          <w:lang w:eastAsia="zh-CN"/>
        </w:rPr>
        <w:t xml:space="preserve">studienbegleitende Zertifikatsprogramm Bohemicum an der Universität Regensburg und Passau </w:t>
      </w:r>
    </w:p>
    <w:p w:rsidR="003E6C64" w:rsidRPr="00AE25EF" w:rsidRDefault="003E6C64" w:rsidP="003E6C64">
      <w:pPr>
        <w:widowControl w:val="0"/>
        <w:tabs>
          <w:tab w:val="left" w:pos="1060"/>
        </w:tabs>
        <w:suppressAutoHyphens/>
        <w:spacing w:after="0" w:line="240" w:lineRule="auto"/>
        <w:rPr>
          <w:rFonts w:eastAsia="SimSun" w:cs="Times New Roman"/>
          <w:kern w:val="2"/>
          <w:sz w:val="24"/>
          <w:szCs w:val="24"/>
          <w:lang w:eastAsia="zh-CN"/>
        </w:rPr>
      </w:pPr>
    </w:p>
    <w:p w:rsidR="003E6C64" w:rsidRDefault="004448B1" w:rsidP="003E6C64">
      <w:pPr>
        <w:widowControl w:val="0"/>
        <w:tabs>
          <w:tab w:val="left" w:pos="1060"/>
        </w:tabs>
        <w:suppressAutoHyphens/>
        <w:spacing w:after="0" w:line="240" w:lineRule="auto"/>
        <w:rPr>
          <w:rFonts w:eastAsia="SimSun" w:cs="Times New Roman"/>
          <w:noProof/>
          <w:kern w:val="2"/>
          <w:sz w:val="24"/>
          <w:szCs w:val="24"/>
          <w:lang w:eastAsia="de-DE"/>
        </w:rPr>
      </w:pPr>
      <w:r>
        <w:rPr>
          <w:rFonts w:eastAsia="SimSun" w:cs="Times New Roman"/>
          <w:noProof/>
          <w:kern w:val="2"/>
          <w:sz w:val="24"/>
          <w:szCs w:val="24"/>
          <w:lang w:eastAsia="de-DE"/>
        </w:rPr>
        <w:t xml:space="preserve">Was liegt näher, als </w:t>
      </w:r>
      <w:r w:rsidR="003E6C64" w:rsidRPr="00AE25EF">
        <w:rPr>
          <w:rFonts w:eastAsia="SimSun" w:cs="Times New Roman"/>
          <w:noProof/>
          <w:kern w:val="2"/>
          <w:sz w:val="24"/>
          <w:szCs w:val="24"/>
          <w:lang w:eastAsia="de-DE"/>
        </w:rPr>
        <w:t xml:space="preserve">sich intensiver wissenschaftlich und kulturell mit unseren tschechischen Nachbarn auseinander zu setzen. </w:t>
      </w:r>
      <w:r>
        <w:rPr>
          <w:rFonts w:eastAsia="SimSun" w:cs="Times New Roman"/>
          <w:noProof/>
          <w:kern w:val="2"/>
          <w:sz w:val="24"/>
          <w:szCs w:val="24"/>
          <w:lang w:eastAsia="de-DE"/>
        </w:rPr>
        <w:t>Doch wie lassen sich Tschechisch und Tschechien-Kompetenzen erwerben?</w:t>
      </w:r>
    </w:p>
    <w:p w:rsidR="004448B1" w:rsidRDefault="004448B1" w:rsidP="004448B1">
      <w:pPr>
        <w:widowControl w:val="0"/>
        <w:tabs>
          <w:tab w:val="left" w:pos="1060"/>
        </w:tabs>
        <w:suppressAutoHyphens/>
        <w:spacing w:after="0" w:line="240" w:lineRule="auto"/>
        <w:rPr>
          <w:rFonts w:eastAsia="SimSun" w:cs="Calibri"/>
          <w:bCs/>
          <w:kern w:val="2"/>
          <w:sz w:val="24"/>
          <w:szCs w:val="24"/>
          <w:lang w:eastAsia="zh-CN"/>
        </w:rPr>
      </w:pPr>
      <w:r>
        <w:rPr>
          <w:rFonts w:eastAsia="SimSun" w:cs="Times New Roman"/>
          <w:noProof/>
          <w:kern w:val="2"/>
          <w:sz w:val="24"/>
          <w:szCs w:val="24"/>
          <w:lang w:eastAsia="de-DE"/>
        </w:rPr>
        <w:t>An den Universi</w:t>
      </w:r>
      <w:r w:rsidR="00E72AA8">
        <w:rPr>
          <w:rFonts w:eastAsia="SimSun" w:cs="Times New Roman"/>
          <w:noProof/>
          <w:kern w:val="2"/>
          <w:sz w:val="24"/>
          <w:szCs w:val="24"/>
          <w:lang w:eastAsia="de-DE"/>
        </w:rPr>
        <w:t>t</w:t>
      </w:r>
      <w:r>
        <w:rPr>
          <w:rFonts w:eastAsia="SimSun" w:cs="Times New Roman"/>
          <w:noProof/>
          <w:kern w:val="2"/>
          <w:sz w:val="24"/>
          <w:szCs w:val="24"/>
          <w:lang w:eastAsia="de-DE"/>
        </w:rPr>
        <w:t>äten Regensburg und Passau gibt es für Studier</w:t>
      </w:r>
      <w:r w:rsidR="00E72AA8">
        <w:rPr>
          <w:rFonts w:eastAsia="SimSun" w:cs="Times New Roman"/>
          <w:noProof/>
          <w:kern w:val="2"/>
          <w:sz w:val="24"/>
          <w:szCs w:val="24"/>
          <w:lang w:eastAsia="de-DE"/>
        </w:rPr>
        <w:t>ende aller Fächer die studienbeg</w:t>
      </w:r>
      <w:r>
        <w:rPr>
          <w:rFonts w:eastAsia="SimSun" w:cs="Times New Roman"/>
          <w:noProof/>
          <w:kern w:val="2"/>
          <w:sz w:val="24"/>
          <w:szCs w:val="24"/>
          <w:lang w:eastAsia="de-DE"/>
        </w:rPr>
        <w:t xml:space="preserve">leitende Ausbildung Bohemicum </w:t>
      </w:r>
      <w:r w:rsidR="003E6C64" w:rsidRPr="00AE25EF">
        <w:rPr>
          <w:rFonts w:eastAsia="SimSun" w:cs="Calibri"/>
          <w:bCs/>
          <w:kern w:val="2"/>
          <w:sz w:val="24"/>
          <w:szCs w:val="24"/>
          <w:lang w:eastAsia="zh-CN"/>
        </w:rPr>
        <w:t>am Bohemicum Regensburg-Passau</w:t>
      </w:r>
      <w:r>
        <w:rPr>
          <w:rFonts w:eastAsia="SimSun" w:cs="Calibri"/>
          <w:bCs/>
          <w:kern w:val="2"/>
          <w:sz w:val="24"/>
          <w:szCs w:val="24"/>
          <w:lang w:eastAsia="zh-CN"/>
        </w:rPr>
        <w:t>.</w:t>
      </w:r>
    </w:p>
    <w:p w:rsidR="004448B1" w:rsidRDefault="004448B1" w:rsidP="004448B1">
      <w:pPr>
        <w:widowControl w:val="0"/>
        <w:tabs>
          <w:tab w:val="left" w:pos="1060"/>
        </w:tabs>
        <w:suppressAutoHyphens/>
        <w:spacing w:after="0" w:line="240" w:lineRule="auto"/>
        <w:rPr>
          <w:rFonts w:eastAsia="SimSun" w:cs="Calibri"/>
          <w:bCs/>
          <w:kern w:val="2"/>
          <w:sz w:val="24"/>
          <w:szCs w:val="24"/>
          <w:lang w:eastAsia="zh-CN"/>
        </w:rPr>
      </w:pPr>
    </w:p>
    <w:p w:rsidR="004448B1" w:rsidRDefault="004448B1" w:rsidP="004448B1">
      <w:pPr>
        <w:widowControl w:val="0"/>
        <w:tabs>
          <w:tab w:val="left" w:pos="1060"/>
        </w:tabs>
        <w:suppressAutoHyphens/>
        <w:spacing w:after="0" w:line="240" w:lineRule="auto"/>
        <w:rPr>
          <w:rFonts w:eastAsia="SimSun" w:cs="Calibri"/>
          <w:bCs/>
          <w:kern w:val="2"/>
          <w:sz w:val="24"/>
          <w:szCs w:val="24"/>
          <w:lang w:eastAsia="zh-CN"/>
        </w:rPr>
      </w:pPr>
      <w:r>
        <w:rPr>
          <w:rFonts w:eastAsia="SimSun" w:cs="Calibri"/>
          <w:bCs/>
          <w:kern w:val="2"/>
          <w:sz w:val="24"/>
          <w:szCs w:val="24"/>
          <w:lang w:eastAsia="zh-CN"/>
        </w:rPr>
        <w:t>Was ist das?</w:t>
      </w:r>
    </w:p>
    <w:p w:rsidR="004448B1" w:rsidRDefault="004448B1" w:rsidP="004448B1">
      <w:pPr>
        <w:widowControl w:val="0"/>
        <w:tabs>
          <w:tab w:val="left" w:pos="1060"/>
        </w:tabs>
        <w:suppressAutoHyphens/>
        <w:spacing w:after="0" w:line="240" w:lineRule="auto"/>
        <w:rPr>
          <w:rFonts w:eastAsia="SimSun" w:cs="Calibri"/>
          <w:bCs/>
          <w:kern w:val="2"/>
          <w:sz w:val="24"/>
          <w:szCs w:val="24"/>
          <w:lang w:eastAsia="zh-CN"/>
        </w:rPr>
      </w:pPr>
    </w:p>
    <w:p w:rsidR="004448B1" w:rsidRPr="00AE3FEF" w:rsidRDefault="004448B1" w:rsidP="00AE3FEF">
      <w:pPr>
        <w:widowControl w:val="0"/>
        <w:tabs>
          <w:tab w:val="left" w:pos="1060"/>
        </w:tabs>
        <w:suppressAutoHyphens/>
        <w:spacing w:after="0" w:line="240" w:lineRule="auto"/>
        <w:rPr>
          <w:rFonts w:eastAsia="SimSun" w:cs="Times New Roman"/>
          <w:noProof/>
          <w:kern w:val="2"/>
          <w:sz w:val="24"/>
          <w:szCs w:val="24"/>
          <w:lang w:eastAsia="de-DE"/>
        </w:rPr>
      </w:pPr>
      <w:r>
        <w:rPr>
          <w:rFonts w:eastAsia="SimSun" w:cs="Calibri"/>
          <w:bCs/>
          <w:kern w:val="2"/>
          <w:sz w:val="24"/>
          <w:szCs w:val="24"/>
          <w:lang w:eastAsia="zh-CN"/>
        </w:rPr>
        <w:t>Es</w:t>
      </w:r>
      <w:r w:rsidR="003E6C64" w:rsidRPr="00AE25EF">
        <w:rPr>
          <w:rFonts w:eastAsia="SimSun" w:cs="Calibri"/>
          <w:bCs/>
          <w:kern w:val="2"/>
          <w:sz w:val="24"/>
          <w:szCs w:val="24"/>
          <w:lang w:eastAsia="zh-CN"/>
        </w:rPr>
        <w:t xml:space="preserve"> </w:t>
      </w:r>
      <w:r>
        <w:rPr>
          <w:rFonts w:eastAsia="SimSun" w:cs="Calibri"/>
          <w:kern w:val="2"/>
          <w:sz w:val="24"/>
          <w:szCs w:val="24"/>
          <w:lang w:eastAsia="zh-CN"/>
        </w:rPr>
        <w:t>ist ein</w:t>
      </w:r>
      <w:r w:rsidR="00AE3FEF">
        <w:rPr>
          <w:rFonts w:eastAsia="SimSun" w:cs="Calibri"/>
          <w:kern w:val="2"/>
          <w:sz w:val="24"/>
          <w:szCs w:val="24"/>
          <w:lang w:eastAsia="zh-CN"/>
        </w:rPr>
        <w:t>e</w:t>
      </w:r>
      <w:r>
        <w:rPr>
          <w:rFonts w:eastAsia="SimSun" w:cs="Calibri"/>
          <w:kern w:val="2"/>
          <w:sz w:val="24"/>
          <w:szCs w:val="24"/>
          <w:lang w:eastAsia="zh-CN"/>
        </w:rPr>
        <w:t xml:space="preserve"> kostenlose Ausbildung, in welcher sich die Teilnehmer innerhalb von zwei Semestern nicht nur mit der tschechischen Sprache auseinander setzen, </w:t>
      </w:r>
      <w:r w:rsidR="00AE3FEF">
        <w:rPr>
          <w:rFonts w:eastAsia="SimSun" w:cs="Calibri"/>
          <w:kern w:val="2"/>
          <w:sz w:val="24"/>
          <w:szCs w:val="24"/>
          <w:lang w:eastAsia="zh-CN"/>
        </w:rPr>
        <w:t>sondern auch einen tiefen Einblick in Land und Kultur Tschechiens bekommen</w:t>
      </w:r>
      <w:r w:rsidR="00E72AA8">
        <w:rPr>
          <w:rFonts w:eastAsia="SimSun" w:cs="Calibri"/>
          <w:kern w:val="2"/>
          <w:sz w:val="24"/>
          <w:szCs w:val="24"/>
          <w:lang w:eastAsia="zh-CN"/>
        </w:rPr>
        <w:t>.</w:t>
      </w:r>
    </w:p>
    <w:p w:rsidR="004448B1" w:rsidRPr="00AE25EF" w:rsidRDefault="004448B1" w:rsidP="004448B1">
      <w:pPr>
        <w:widowControl w:val="0"/>
        <w:suppressAutoHyphens/>
        <w:spacing w:before="100" w:beforeAutospacing="1" w:after="100" w:afterAutospacing="1" w:line="240" w:lineRule="auto"/>
        <w:jc w:val="both"/>
        <w:rPr>
          <w:rFonts w:eastAsia="Times New Roman" w:cs="Times New Roman"/>
          <w:kern w:val="2"/>
          <w:sz w:val="24"/>
          <w:szCs w:val="24"/>
          <w:lang w:eastAsia="de-DE"/>
        </w:rPr>
      </w:pPr>
      <w:r w:rsidRPr="00AE25EF">
        <w:rPr>
          <w:rFonts w:eastAsia="SimSun" w:cs="Calibri"/>
          <w:kern w:val="2"/>
          <w:sz w:val="24"/>
          <w:szCs w:val="24"/>
          <w:lang w:eastAsia="zh-CN"/>
        </w:rPr>
        <w:t xml:space="preserve">Auch in diesem Studienjahr </w:t>
      </w:r>
      <w:r w:rsidRPr="00AE25EF">
        <w:rPr>
          <w:rFonts w:eastAsia="Times New Roman" w:cs="Times New Roman"/>
          <w:kern w:val="2"/>
          <w:sz w:val="24"/>
          <w:szCs w:val="24"/>
          <w:lang w:eastAsia="de-DE"/>
        </w:rPr>
        <w:t xml:space="preserve">2018/2019 </w:t>
      </w:r>
      <w:r w:rsidRPr="00AE25EF">
        <w:rPr>
          <w:rFonts w:eastAsia="SimSun" w:cs="Calibri"/>
          <w:kern w:val="2"/>
          <w:sz w:val="24"/>
          <w:szCs w:val="24"/>
          <w:lang w:eastAsia="zh-CN"/>
        </w:rPr>
        <w:t xml:space="preserve">bietet das </w:t>
      </w:r>
      <w:r w:rsidRPr="00AE25EF">
        <w:rPr>
          <w:rFonts w:eastAsia="Times New Roman" w:cs="Times New Roman"/>
          <w:kern w:val="2"/>
          <w:sz w:val="24"/>
          <w:szCs w:val="24"/>
          <w:lang w:eastAsia="de-DE"/>
        </w:rPr>
        <w:t>Bohemicum Regensburg</w:t>
      </w:r>
      <w:r w:rsidR="00BB52DC">
        <w:rPr>
          <w:rFonts w:eastAsia="Times New Roman" w:cs="Times New Roman"/>
          <w:kern w:val="2"/>
          <w:sz w:val="24"/>
          <w:szCs w:val="24"/>
          <w:lang w:eastAsia="de-DE"/>
        </w:rPr>
        <w:t xml:space="preserve">-Passau das  studienbegleitende Ausbildungsprogramm </w:t>
      </w:r>
      <w:r w:rsidRPr="00AE25EF">
        <w:rPr>
          <w:rFonts w:eastAsia="Times New Roman" w:cs="Times New Roman"/>
          <w:kern w:val="2"/>
          <w:sz w:val="24"/>
          <w:szCs w:val="24"/>
          <w:lang w:eastAsia="de-DE"/>
        </w:rPr>
        <w:t>an, welches einen kompakten Tschechisch-Sprachkurs (GER B2) – mit Kursabschnitten und Exkursionen in der Tschechischen Republik – sowie Veranstaltungen zu Kultur und Arealstudien umfasst.</w:t>
      </w:r>
      <w:r>
        <w:rPr>
          <w:rFonts w:eastAsia="Times New Roman" w:cs="Times New Roman"/>
          <w:kern w:val="2"/>
          <w:sz w:val="24"/>
          <w:szCs w:val="24"/>
          <w:lang w:eastAsia="de-DE"/>
        </w:rPr>
        <w:t xml:space="preserve"> Vorkenntnisse sind nicht erforderlich.</w:t>
      </w:r>
    </w:p>
    <w:p w:rsidR="003E6C64" w:rsidRPr="00AE25EF" w:rsidRDefault="003E6C64" w:rsidP="003E6C64">
      <w:pPr>
        <w:widowControl w:val="0"/>
        <w:suppressAutoHyphens/>
        <w:spacing w:before="100" w:beforeAutospacing="1" w:after="100" w:afterAutospacing="1" w:line="240" w:lineRule="auto"/>
        <w:jc w:val="both"/>
        <w:rPr>
          <w:rFonts w:eastAsia="SimSun" w:cs="Calibri"/>
          <w:kern w:val="2"/>
          <w:sz w:val="24"/>
          <w:szCs w:val="24"/>
          <w:lang w:eastAsia="zh-CN"/>
        </w:rPr>
      </w:pPr>
      <w:r w:rsidRPr="00AE25EF">
        <w:rPr>
          <w:rFonts w:eastAsia="SimSun" w:cs="Calibri"/>
          <w:kern w:val="2"/>
          <w:sz w:val="24"/>
          <w:szCs w:val="24"/>
          <w:lang w:eastAsia="zh-CN"/>
        </w:rPr>
        <w:t>Das Angebot steht Studierenden aller Fächer offen.</w:t>
      </w:r>
      <w:r w:rsidRPr="00AE25EF">
        <w:rPr>
          <w:rFonts w:eastAsia="Times New Roman" w:cs="Times New Roman"/>
          <w:kern w:val="2"/>
          <w:sz w:val="24"/>
          <w:szCs w:val="24"/>
          <w:lang w:eastAsia="de-DE"/>
        </w:rPr>
        <w:t xml:space="preserve"> Daher gehören zu den </w:t>
      </w:r>
      <w:r w:rsidRPr="00AE25EF">
        <w:rPr>
          <w:rFonts w:eastAsia="SimSun" w:cs="Calibri"/>
          <w:kern w:val="2"/>
          <w:sz w:val="24"/>
          <w:szCs w:val="24"/>
          <w:lang w:eastAsia="zh-CN"/>
        </w:rPr>
        <w:t xml:space="preserve">Alumni des Bohemicum Studierende aller Fächer – nicht nur Geisteswissenschaftler sondern auch z.B. Mediziner. Dennoch lassen sich laut der Koordinatorin des </w:t>
      </w:r>
      <w:r w:rsidR="00BB52DC">
        <w:rPr>
          <w:rFonts w:eastAsia="SimSun" w:cs="Calibri"/>
          <w:kern w:val="2"/>
          <w:sz w:val="24"/>
          <w:szCs w:val="24"/>
          <w:lang w:eastAsia="zh-CN"/>
        </w:rPr>
        <w:t>Ausbildungs</w:t>
      </w:r>
      <w:r w:rsidRPr="00AE25EF">
        <w:rPr>
          <w:rFonts w:eastAsia="SimSun" w:cs="Calibri"/>
          <w:kern w:val="2"/>
          <w:sz w:val="24"/>
          <w:szCs w:val="24"/>
          <w:lang w:eastAsia="zh-CN"/>
        </w:rPr>
        <w:t xml:space="preserve">programms, Frau </w:t>
      </w:r>
      <w:proofErr w:type="spellStart"/>
      <w:r w:rsidRPr="00AE25EF">
        <w:rPr>
          <w:rFonts w:eastAsia="SimSun" w:cs="Calibri"/>
          <w:kern w:val="2"/>
          <w:sz w:val="24"/>
          <w:szCs w:val="24"/>
          <w:lang w:eastAsia="zh-CN"/>
        </w:rPr>
        <w:t>Sirota</w:t>
      </w:r>
      <w:proofErr w:type="spellEnd"/>
      <w:r w:rsidRPr="00AE25EF">
        <w:rPr>
          <w:rFonts w:eastAsia="SimSun" w:cs="Calibri"/>
          <w:kern w:val="2"/>
          <w:sz w:val="24"/>
          <w:szCs w:val="24"/>
          <w:lang w:eastAsia="zh-CN"/>
        </w:rPr>
        <w:t>-Frohnauer, gewisse Gemein</w:t>
      </w:r>
      <w:r w:rsidRPr="00AE25EF">
        <w:rPr>
          <w:rFonts w:eastAsia="SimSun" w:cs="Calibri"/>
          <w:kern w:val="2"/>
          <w:sz w:val="24"/>
          <w:szCs w:val="24"/>
          <w:lang w:eastAsia="zh-CN"/>
        </w:rPr>
        <w:softHyphen/>
        <w:t>sam</w:t>
      </w:r>
      <w:r w:rsidRPr="00AE25EF">
        <w:rPr>
          <w:rFonts w:eastAsia="SimSun" w:cs="Calibri"/>
          <w:kern w:val="2"/>
          <w:sz w:val="24"/>
          <w:szCs w:val="24"/>
          <w:lang w:eastAsia="zh-CN"/>
        </w:rPr>
        <w:softHyphen/>
        <w:t>keiten erkennen: „Unsere Studierenden sind enga</w:t>
      </w:r>
      <w:r w:rsidRPr="00AE25EF">
        <w:rPr>
          <w:rFonts w:eastAsia="SimSun" w:cs="Calibri"/>
          <w:kern w:val="2"/>
          <w:sz w:val="24"/>
          <w:szCs w:val="24"/>
          <w:lang w:eastAsia="zh-CN"/>
        </w:rPr>
        <w:softHyphen/>
        <w:t>gierte, offene Menschen, von ihrer Einstellung her Europäer. Sie sind neugierig und kultur</w:t>
      </w:r>
      <w:r w:rsidRPr="00AE25EF">
        <w:rPr>
          <w:rFonts w:eastAsia="SimSun" w:cs="Calibri"/>
          <w:kern w:val="2"/>
          <w:sz w:val="24"/>
          <w:szCs w:val="24"/>
          <w:lang w:eastAsia="zh-CN"/>
        </w:rPr>
        <w:softHyphen/>
        <w:t>wissen</w:t>
      </w:r>
      <w:r w:rsidRPr="00AE25EF">
        <w:rPr>
          <w:rFonts w:eastAsia="SimSun" w:cs="Calibri"/>
          <w:kern w:val="2"/>
          <w:sz w:val="24"/>
          <w:szCs w:val="24"/>
          <w:lang w:eastAsia="zh-CN"/>
        </w:rPr>
        <w:softHyphen/>
        <w:t>schaftlich interessiert, wollen ihren tschechischen Nach</w:t>
      </w:r>
      <w:r w:rsidRPr="00AE25EF">
        <w:rPr>
          <w:rFonts w:eastAsia="SimSun" w:cs="Calibri"/>
          <w:kern w:val="2"/>
          <w:sz w:val="24"/>
          <w:szCs w:val="24"/>
          <w:lang w:eastAsia="zh-CN"/>
        </w:rPr>
        <w:softHyphen/>
        <w:t>barn besser kennen lernen, sich wissenschaftlich oder beruflich in Mitteleuropa positionieren.“</w:t>
      </w:r>
    </w:p>
    <w:p w:rsidR="003E6C64" w:rsidRPr="00AE25EF" w:rsidRDefault="003E6C64" w:rsidP="003E6C64">
      <w:pPr>
        <w:widowControl w:val="0"/>
        <w:suppressAutoHyphens/>
        <w:spacing w:before="100" w:beforeAutospacing="1" w:after="100" w:afterAutospacing="1" w:line="240" w:lineRule="auto"/>
        <w:jc w:val="both"/>
        <w:rPr>
          <w:rFonts w:eastAsia="Times New Roman" w:cs="Times New Roman"/>
          <w:kern w:val="2"/>
          <w:sz w:val="24"/>
          <w:szCs w:val="24"/>
          <w:lang w:eastAsia="de-DE"/>
        </w:rPr>
      </w:pPr>
      <w:r w:rsidRPr="00AE25EF">
        <w:rPr>
          <w:rFonts w:eastAsia="Times New Roman" w:cs="Times New Roman"/>
          <w:kern w:val="2"/>
          <w:sz w:val="24"/>
          <w:szCs w:val="24"/>
          <w:lang w:eastAsia="de-DE"/>
        </w:rPr>
        <w:t>Seid ihr neugierig geworden?</w:t>
      </w:r>
    </w:p>
    <w:p w:rsidR="003E6C64" w:rsidRPr="00AE25EF" w:rsidRDefault="003E6C64" w:rsidP="003E6C64">
      <w:pPr>
        <w:widowControl w:val="0"/>
        <w:suppressAutoHyphens/>
        <w:spacing w:after="0" w:line="240" w:lineRule="auto"/>
        <w:jc w:val="both"/>
        <w:rPr>
          <w:rFonts w:eastAsia="SimSun" w:cs="Calibri"/>
          <w:b/>
          <w:bCs/>
          <w:i/>
          <w:iCs/>
          <w:kern w:val="2"/>
          <w:sz w:val="26"/>
          <w:szCs w:val="26"/>
          <w:lang w:eastAsia="zh-CN"/>
        </w:rPr>
      </w:pPr>
      <w:r w:rsidRPr="00AE25EF">
        <w:rPr>
          <w:rFonts w:eastAsia="SimSun" w:cs="Calibri"/>
          <w:b/>
          <w:bCs/>
          <w:i/>
          <w:iCs/>
          <w:kern w:val="2"/>
          <w:sz w:val="26"/>
          <w:szCs w:val="26"/>
          <w:lang w:eastAsia="zh-CN"/>
        </w:rPr>
        <w:t xml:space="preserve">Am 24. September 2018 beginnt der neue Jahrgang 2018/2019. </w:t>
      </w:r>
    </w:p>
    <w:p w:rsidR="003E6C64" w:rsidRPr="00AE25EF" w:rsidRDefault="003E6C64" w:rsidP="003E6C64">
      <w:pPr>
        <w:widowControl w:val="0"/>
        <w:suppressAutoHyphens/>
        <w:spacing w:after="0" w:line="240" w:lineRule="auto"/>
        <w:jc w:val="both"/>
        <w:rPr>
          <w:rFonts w:eastAsia="SimSun" w:cs="Calibri"/>
          <w:b/>
          <w:bCs/>
          <w:i/>
          <w:iCs/>
          <w:kern w:val="2"/>
          <w:sz w:val="26"/>
          <w:szCs w:val="26"/>
          <w:lang w:eastAsia="zh-CN"/>
        </w:rPr>
      </w:pPr>
      <w:r w:rsidRPr="00AE25EF">
        <w:rPr>
          <w:rFonts w:eastAsia="SimSun" w:cs="Calibri"/>
          <w:b/>
          <w:bCs/>
          <w:i/>
          <w:iCs/>
          <w:kern w:val="2"/>
          <w:sz w:val="26"/>
          <w:szCs w:val="26"/>
          <w:lang w:eastAsia="zh-CN"/>
        </w:rPr>
        <w:t xml:space="preserve">Interessierte können sich bis zum 15. September 2018 anmelden. </w:t>
      </w:r>
    </w:p>
    <w:p w:rsidR="003E6C64" w:rsidRPr="00AE25EF" w:rsidRDefault="003E6C64" w:rsidP="003E6C64">
      <w:pPr>
        <w:widowControl w:val="0"/>
        <w:suppressAutoHyphens/>
        <w:spacing w:after="0" w:line="240" w:lineRule="auto"/>
        <w:jc w:val="both"/>
        <w:rPr>
          <w:rFonts w:eastAsia="SimSun" w:cs="Calibri"/>
          <w:b/>
          <w:bCs/>
          <w:kern w:val="2"/>
          <w:sz w:val="26"/>
          <w:szCs w:val="26"/>
          <w:lang w:eastAsia="zh-CN"/>
        </w:rPr>
      </w:pPr>
      <w:r w:rsidRPr="00AE25EF">
        <w:rPr>
          <w:rFonts w:eastAsia="SimSun" w:cs="Calibri"/>
          <w:b/>
          <w:bCs/>
          <w:i/>
          <w:iCs/>
          <w:kern w:val="2"/>
          <w:sz w:val="26"/>
          <w:szCs w:val="26"/>
          <w:lang w:eastAsia="zh-CN"/>
        </w:rPr>
        <w:t xml:space="preserve">Ausführlichere Informationen, Kontaktdaten sowie das Anmeldeformular finden Sie auf  </w:t>
      </w:r>
      <w:r w:rsidRPr="00AE25EF">
        <w:rPr>
          <w:rFonts w:eastAsia="SimSun" w:cs="Calibri"/>
          <w:b/>
          <w:bCs/>
          <w:kern w:val="2"/>
          <w:sz w:val="26"/>
          <w:szCs w:val="26"/>
          <w:u w:val="single"/>
          <w:lang w:eastAsia="zh-CN"/>
        </w:rPr>
        <w:t>www.bohemicum.de</w:t>
      </w:r>
    </w:p>
    <w:p w:rsidR="003E6C64" w:rsidRPr="00AE25EF" w:rsidRDefault="003E6C64" w:rsidP="003E6C64">
      <w:pPr>
        <w:widowControl w:val="0"/>
        <w:tabs>
          <w:tab w:val="left" w:pos="1060"/>
        </w:tabs>
        <w:suppressAutoHyphens/>
        <w:spacing w:after="0" w:line="240" w:lineRule="auto"/>
        <w:rPr>
          <w:rFonts w:eastAsia="SimSun" w:cs="Times New Roman"/>
          <w:kern w:val="2"/>
          <w:sz w:val="26"/>
          <w:szCs w:val="26"/>
          <w:lang w:eastAsia="zh-CN"/>
        </w:rPr>
      </w:pPr>
    </w:p>
    <w:p w:rsidR="003E6C64" w:rsidRPr="00AE25EF" w:rsidRDefault="003E6C64" w:rsidP="003E6C64">
      <w:pPr>
        <w:widowControl w:val="0"/>
        <w:tabs>
          <w:tab w:val="left" w:pos="1060"/>
        </w:tabs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</w:p>
    <w:p w:rsidR="003E6C64" w:rsidRPr="00AE25EF" w:rsidRDefault="003E6C64" w:rsidP="003E6C64">
      <w:pPr>
        <w:widowControl w:val="0"/>
        <w:tabs>
          <w:tab w:val="left" w:pos="1060"/>
        </w:tabs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AE25EF">
        <w:rPr>
          <w:rFonts w:ascii="Times New Roman" w:eastAsia="SimSun" w:hAnsi="Times New Roman" w:cs="Times New Roman"/>
          <w:noProof/>
          <w:kern w:val="2"/>
          <w:sz w:val="24"/>
          <w:szCs w:val="24"/>
          <w:lang w:eastAsia="de-DE"/>
        </w:rPr>
        <w:drawing>
          <wp:inline distT="0" distB="0" distL="0" distR="0" wp14:anchorId="22DE7253" wp14:editId="4AD48D7A">
            <wp:extent cx="5760720" cy="385635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K-Workshop_BOHEMICUM (5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C64" w:rsidRPr="00AE25EF" w:rsidRDefault="003E6C64" w:rsidP="003E6C64">
      <w:pPr>
        <w:widowControl w:val="0"/>
        <w:tabs>
          <w:tab w:val="left" w:pos="1060"/>
        </w:tabs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</w:p>
    <w:p w:rsidR="00045121" w:rsidRPr="00AE25EF" w:rsidRDefault="003E6C64" w:rsidP="00045121">
      <w:pPr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 w:rsidRPr="00AE25EF">
        <w:rPr>
          <w:rFonts w:ascii="Times New Roman" w:eastAsia="SimSun" w:hAnsi="Times New Roman" w:cs="Times New Roman"/>
          <w:noProof/>
          <w:kern w:val="2"/>
          <w:sz w:val="24"/>
          <w:szCs w:val="24"/>
          <w:lang w:eastAsia="de-DE"/>
        </w:rPr>
        <w:drawing>
          <wp:inline distT="0" distB="0" distL="0" distR="0" wp14:anchorId="57446B6B" wp14:editId="76D9C980">
            <wp:extent cx="5760720" cy="385635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K-Workshop_BOHEMICUM (3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C64" w:rsidRPr="00AE25EF" w:rsidRDefault="003E6C64" w:rsidP="003E6C64">
      <w:pPr>
        <w:widowControl w:val="0"/>
        <w:tabs>
          <w:tab w:val="left" w:pos="1060"/>
        </w:tabs>
        <w:suppressAutoHyphens/>
        <w:spacing w:after="0" w:line="240" w:lineRule="auto"/>
        <w:rPr>
          <w:rFonts w:ascii="Times New Roman" w:eastAsia="SimSun" w:hAnsi="Times New Roman" w:cs="Times New Roman"/>
          <w:noProof/>
          <w:kern w:val="2"/>
          <w:sz w:val="24"/>
          <w:szCs w:val="24"/>
          <w:lang w:eastAsia="de-DE"/>
        </w:rPr>
      </w:pPr>
    </w:p>
    <w:p w:rsidR="003E6C64" w:rsidRPr="00AE25EF" w:rsidRDefault="003E6C64" w:rsidP="003E6C64">
      <w:pPr>
        <w:widowControl w:val="0"/>
        <w:tabs>
          <w:tab w:val="left" w:pos="1060"/>
        </w:tabs>
        <w:suppressAutoHyphens/>
        <w:spacing w:after="0" w:line="240" w:lineRule="auto"/>
        <w:rPr>
          <w:rFonts w:ascii="Times New Roman" w:eastAsia="SimSun" w:hAnsi="Times New Roman" w:cs="Times New Roman"/>
          <w:noProof/>
          <w:kern w:val="2"/>
          <w:sz w:val="24"/>
          <w:szCs w:val="24"/>
          <w:lang w:eastAsia="de-DE"/>
        </w:rPr>
      </w:pPr>
    </w:p>
    <w:p w:rsidR="003E6C64" w:rsidRPr="00AE25EF" w:rsidRDefault="003E6C64" w:rsidP="003E6C64">
      <w:pPr>
        <w:widowControl w:val="0"/>
        <w:tabs>
          <w:tab w:val="left" w:pos="1060"/>
        </w:tabs>
        <w:suppressAutoHyphens/>
        <w:spacing w:after="0" w:line="240" w:lineRule="auto"/>
        <w:rPr>
          <w:rFonts w:ascii="Times New Roman" w:eastAsia="SimSun" w:hAnsi="Times New Roman" w:cs="Times New Roman"/>
          <w:noProof/>
          <w:kern w:val="2"/>
          <w:sz w:val="24"/>
          <w:szCs w:val="24"/>
          <w:lang w:eastAsia="de-DE"/>
        </w:rPr>
      </w:pPr>
    </w:p>
    <w:p w:rsidR="003E6C64" w:rsidRPr="00AE25EF" w:rsidRDefault="003E6C64" w:rsidP="003E6C64">
      <w:pPr>
        <w:widowControl w:val="0"/>
        <w:tabs>
          <w:tab w:val="left" w:pos="1060"/>
        </w:tabs>
        <w:suppressAutoHyphens/>
        <w:spacing w:after="0" w:line="240" w:lineRule="auto"/>
        <w:rPr>
          <w:rFonts w:ascii="Times New Roman" w:eastAsia="SimSun" w:hAnsi="Times New Roman" w:cs="Times New Roman"/>
          <w:noProof/>
          <w:kern w:val="2"/>
          <w:sz w:val="24"/>
          <w:szCs w:val="24"/>
          <w:lang w:eastAsia="de-DE"/>
        </w:rPr>
      </w:pPr>
    </w:p>
    <w:p w:rsidR="003E6C64" w:rsidRPr="00AE25EF" w:rsidRDefault="003E6C64" w:rsidP="003E6C64">
      <w:pPr>
        <w:widowControl w:val="0"/>
        <w:tabs>
          <w:tab w:val="left" w:pos="1060"/>
        </w:tabs>
        <w:suppressAutoHyphens/>
        <w:spacing w:after="0" w:line="240" w:lineRule="auto"/>
        <w:rPr>
          <w:rFonts w:ascii="Times New Roman" w:eastAsia="SimSun" w:hAnsi="Times New Roman" w:cs="Times New Roman"/>
          <w:noProof/>
          <w:kern w:val="2"/>
          <w:sz w:val="24"/>
          <w:szCs w:val="24"/>
          <w:lang w:eastAsia="de-DE"/>
        </w:rPr>
      </w:pPr>
    </w:p>
    <w:p w:rsidR="003E6C64" w:rsidRPr="00AE25EF" w:rsidRDefault="003E6C64" w:rsidP="003E6C64">
      <w:pPr>
        <w:widowControl w:val="0"/>
        <w:tabs>
          <w:tab w:val="left" w:pos="1060"/>
        </w:tabs>
        <w:suppressAutoHyphens/>
        <w:spacing w:after="0" w:line="240" w:lineRule="auto"/>
        <w:rPr>
          <w:rFonts w:ascii="Times New Roman" w:eastAsia="SimSun" w:hAnsi="Times New Roman" w:cs="Times New Roman"/>
          <w:noProof/>
          <w:kern w:val="2"/>
          <w:sz w:val="24"/>
          <w:szCs w:val="24"/>
          <w:lang w:eastAsia="de-DE"/>
        </w:rPr>
      </w:pPr>
    </w:p>
    <w:p w:rsidR="003E6C64" w:rsidRPr="00AE25EF" w:rsidRDefault="003E6C64" w:rsidP="003E6C64">
      <w:pPr>
        <w:widowControl w:val="0"/>
        <w:tabs>
          <w:tab w:val="left" w:pos="1060"/>
        </w:tabs>
        <w:suppressAutoHyphens/>
        <w:spacing w:after="0" w:line="240" w:lineRule="auto"/>
        <w:rPr>
          <w:rFonts w:ascii="Times New Roman" w:eastAsia="SimSun" w:hAnsi="Times New Roman" w:cs="Times New Roman"/>
          <w:noProof/>
          <w:kern w:val="2"/>
          <w:sz w:val="24"/>
          <w:szCs w:val="24"/>
          <w:lang w:eastAsia="de-DE"/>
        </w:rPr>
      </w:pPr>
      <w:r w:rsidRPr="00AE25EF">
        <w:rPr>
          <w:rFonts w:ascii="Times New Roman" w:eastAsia="SimSun" w:hAnsi="Times New Roman" w:cs="Times New Roman"/>
          <w:noProof/>
          <w:kern w:val="2"/>
          <w:sz w:val="24"/>
          <w:szCs w:val="24"/>
          <w:lang w:eastAsia="de-DE"/>
        </w:rPr>
        <w:drawing>
          <wp:inline distT="0" distB="0" distL="0" distR="0" wp14:anchorId="1C142757" wp14:editId="4C36078D">
            <wp:extent cx="5760720" cy="4185285"/>
            <wp:effectExtent l="0" t="0" r="0" b="571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lie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C64" w:rsidRPr="00AE25EF" w:rsidRDefault="003E6C64" w:rsidP="003E6C64">
      <w:pPr>
        <w:widowControl w:val="0"/>
        <w:tabs>
          <w:tab w:val="left" w:pos="1060"/>
        </w:tabs>
        <w:suppressAutoHyphens/>
        <w:spacing w:after="0" w:line="240" w:lineRule="auto"/>
        <w:rPr>
          <w:rFonts w:ascii="Times New Roman" w:eastAsia="SimSun" w:hAnsi="Times New Roman" w:cs="Times New Roman"/>
          <w:noProof/>
          <w:kern w:val="2"/>
          <w:sz w:val="24"/>
          <w:szCs w:val="24"/>
          <w:lang w:eastAsia="de-DE"/>
        </w:rPr>
      </w:pPr>
    </w:p>
    <w:p w:rsidR="003E6C64" w:rsidRPr="00AE25EF" w:rsidRDefault="003E6C64" w:rsidP="003E6C64">
      <w:pPr>
        <w:widowControl w:val="0"/>
        <w:tabs>
          <w:tab w:val="left" w:pos="1060"/>
        </w:tabs>
        <w:suppressAutoHyphens/>
        <w:spacing w:after="0" w:line="240" w:lineRule="auto"/>
        <w:rPr>
          <w:rFonts w:ascii="Times New Roman" w:eastAsia="SimSun" w:hAnsi="Times New Roman" w:cs="Times New Roman"/>
          <w:noProof/>
          <w:kern w:val="2"/>
          <w:sz w:val="24"/>
          <w:szCs w:val="24"/>
          <w:lang w:eastAsia="de-DE"/>
        </w:rPr>
      </w:pPr>
    </w:p>
    <w:p w:rsidR="003E6C64" w:rsidRPr="00AE25EF" w:rsidRDefault="003E6C64" w:rsidP="003E6C64">
      <w:pPr>
        <w:widowControl w:val="0"/>
        <w:tabs>
          <w:tab w:val="left" w:pos="1060"/>
        </w:tabs>
        <w:suppressAutoHyphens/>
        <w:spacing w:after="0" w:line="240" w:lineRule="auto"/>
        <w:rPr>
          <w:rFonts w:ascii="Times New Roman" w:eastAsia="SimSun" w:hAnsi="Times New Roman" w:cs="Times New Roman"/>
          <w:noProof/>
          <w:kern w:val="2"/>
          <w:sz w:val="24"/>
          <w:szCs w:val="24"/>
          <w:lang w:eastAsia="de-DE"/>
        </w:rPr>
      </w:pPr>
    </w:p>
    <w:p w:rsidR="003E6C64" w:rsidRPr="00AE25EF" w:rsidRDefault="003E6C64" w:rsidP="003E6C64">
      <w:pPr>
        <w:widowControl w:val="0"/>
        <w:tabs>
          <w:tab w:val="left" w:pos="1060"/>
        </w:tabs>
        <w:suppressAutoHyphens/>
        <w:spacing w:after="0" w:line="240" w:lineRule="auto"/>
        <w:rPr>
          <w:rFonts w:ascii="Times New Roman" w:eastAsia="SimSun" w:hAnsi="Times New Roman" w:cs="Times New Roman"/>
          <w:noProof/>
          <w:kern w:val="2"/>
          <w:sz w:val="24"/>
          <w:szCs w:val="24"/>
          <w:lang w:eastAsia="de-DE"/>
        </w:rPr>
      </w:pPr>
    </w:p>
    <w:p w:rsidR="003E6C64" w:rsidRPr="00AE25EF" w:rsidRDefault="003E6C64" w:rsidP="003E6C64">
      <w:pPr>
        <w:widowControl w:val="0"/>
        <w:tabs>
          <w:tab w:val="left" w:pos="1060"/>
        </w:tabs>
        <w:suppressAutoHyphens/>
        <w:spacing w:after="0" w:line="240" w:lineRule="auto"/>
        <w:rPr>
          <w:rFonts w:ascii="Times New Roman" w:eastAsia="SimSun" w:hAnsi="Times New Roman" w:cs="Times New Roman"/>
          <w:noProof/>
          <w:kern w:val="2"/>
          <w:sz w:val="24"/>
          <w:szCs w:val="24"/>
          <w:lang w:eastAsia="de-DE"/>
        </w:rPr>
      </w:pPr>
    </w:p>
    <w:p w:rsidR="003E6C64" w:rsidRPr="00AE25EF" w:rsidRDefault="003E6C64" w:rsidP="003E6C64">
      <w:pPr>
        <w:widowControl w:val="0"/>
        <w:tabs>
          <w:tab w:val="left" w:pos="1060"/>
        </w:tabs>
        <w:suppressAutoHyphens/>
        <w:spacing w:after="0" w:line="240" w:lineRule="auto"/>
        <w:rPr>
          <w:rFonts w:ascii="Times New Roman" w:eastAsia="SimSun" w:hAnsi="Times New Roman" w:cs="Times New Roman"/>
          <w:noProof/>
          <w:kern w:val="2"/>
          <w:sz w:val="24"/>
          <w:szCs w:val="24"/>
          <w:lang w:eastAsia="de-DE"/>
        </w:rPr>
      </w:pPr>
    </w:p>
    <w:p w:rsidR="003E6C64" w:rsidRPr="00AE25EF" w:rsidRDefault="003E6C64" w:rsidP="003E6C64">
      <w:pPr>
        <w:widowControl w:val="0"/>
        <w:tabs>
          <w:tab w:val="left" w:pos="1060"/>
        </w:tabs>
        <w:suppressAutoHyphens/>
        <w:spacing w:after="0" w:line="240" w:lineRule="auto"/>
        <w:rPr>
          <w:rFonts w:ascii="Times New Roman" w:eastAsia="SimSun" w:hAnsi="Times New Roman" w:cs="Times New Roman"/>
          <w:noProof/>
          <w:kern w:val="2"/>
          <w:sz w:val="24"/>
          <w:szCs w:val="24"/>
          <w:lang w:eastAsia="de-DE"/>
        </w:rPr>
      </w:pPr>
    </w:p>
    <w:p w:rsidR="003E6C64" w:rsidRPr="00AE25EF" w:rsidRDefault="003E6C64" w:rsidP="003E6C64">
      <w:pPr>
        <w:widowControl w:val="0"/>
        <w:tabs>
          <w:tab w:val="left" w:pos="1060"/>
        </w:tabs>
        <w:suppressAutoHyphens/>
        <w:spacing w:after="0" w:line="240" w:lineRule="auto"/>
        <w:rPr>
          <w:rFonts w:ascii="Times New Roman" w:eastAsia="SimSun" w:hAnsi="Times New Roman" w:cs="Times New Roman"/>
          <w:noProof/>
          <w:kern w:val="2"/>
          <w:sz w:val="24"/>
          <w:szCs w:val="24"/>
          <w:lang w:eastAsia="de-DE"/>
        </w:rPr>
      </w:pPr>
      <w:r w:rsidRPr="00AE25EF">
        <w:rPr>
          <w:rFonts w:ascii="Times New Roman" w:eastAsia="SimSun" w:hAnsi="Times New Roman" w:cs="Times New Roman"/>
          <w:noProof/>
          <w:kern w:val="2"/>
          <w:sz w:val="24"/>
          <w:szCs w:val="24"/>
          <w:lang w:eastAsia="de-DE"/>
        </w:rPr>
        <w:lastRenderedPageBreak/>
        <w:drawing>
          <wp:inline distT="0" distB="0" distL="0" distR="0" wp14:anchorId="4FCC88FC" wp14:editId="74B00070">
            <wp:extent cx="5760720" cy="385635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K-Workshop_BOHEMICUM (2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2DC" w:rsidRDefault="003E6C64" w:rsidP="003E6C64">
      <w:pPr>
        <w:widowControl w:val="0"/>
        <w:tabs>
          <w:tab w:val="left" w:pos="1060"/>
        </w:tabs>
        <w:suppressAutoHyphens/>
        <w:spacing w:after="0" w:line="240" w:lineRule="auto"/>
        <w:rPr>
          <w:rFonts w:ascii="Times New Roman" w:eastAsia="SimSun" w:hAnsi="Times New Roman" w:cs="Times New Roman"/>
          <w:noProof/>
          <w:kern w:val="2"/>
          <w:sz w:val="24"/>
          <w:szCs w:val="24"/>
          <w:lang w:eastAsia="de-DE"/>
        </w:rPr>
      </w:pPr>
      <w:r w:rsidRPr="00AE25EF">
        <w:rPr>
          <w:rFonts w:ascii="Times New Roman" w:eastAsia="SimSun" w:hAnsi="Times New Roman" w:cs="Times New Roman"/>
          <w:noProof/>
          <w:kern w:val="2"/>
          <w:sz w:val="24"/>
          <w:szCs w:val="24"/>
          <w:lang w:eastAsia="de-DE"/>
        </w:rPr>
        <w:t>Teilnehmer des Bohemicum beim Planspiel im Centrum Bavaria Bohemia in Schönsee</w:t>
      </w:r>
      <w:r w:rsidR="004448B1">
        <w:rPr>
          <w:rFonts w:ascii="Times New Roman" w:eastAsia="SimSun" w:hAnsi="Times New Roman" w:cs="Times New Roman"/>
          <w:noProof/>
          <w:kern w:val="2"/>
          <w:sz w:val="24"/>
          <w:szCs w:val="24"/>
          <w:lang w:eastAsia="de-DE"/>
        </w:rPr>
        <w:t xml:space="preserve">  </w:t>
      </w:r>
    </w:p>
    <w:p w:rsidR="003E6C64" w:rsidRPr="00AE25EF" w:rsidRDefault="004448B1" w:rsidP="003E6C64">
      <w:pPr>
        <w:widowControl w:val="0"/>
        <w:tabs>
          <w:tab w:val="left" w:pos="1060"/>
        </w:tabs>
        <w:suppressAutoHyphens/>
        <w:spacing w:after="0" w:line="240" w:lineRule="auto"/>
        <w:rPr>
          <w:rFonts w:ascii="Times New Roman" w:eastAsia="SimSun" w:hAnsi="Times New Roman" w:cs="Times New Roman"/>
          <w:noProof/>
          <w:kern w:val="2"/>
          <w:sz w:val="24"/>
          <w:szCs w:val="24"/>
          <w:lang w:eastAsia="de-DE"/>
        </w:rPr>
      </w:pPr>
      <w:r>
        <w:rPr>
          <w:rFonts w:ascii="Times New Roman" w:eastAsia="SimSun" w:hAnsi="Times New Roman" w:cs="Times New Roman"/>
          <w:noProof/>
          <w:kern w:val="2"/>
          <w:sz w:val="24"/>
          <w:szCs w:val="24"/>
          <w:lang w:eastAsia="de-DE"/>
        </w:rPr>
        <w:t>Foto</w:t>
      </w:r>
      <w:r w:rsidR="00BB52DC">
        <w:rPr>
          <w:rFonts w:ascii="Times New Roman" w:eastAsia="SimSun" w:hAnsi="Times New Roman" w:cs="Times New Roman"/>
          <w:noProof/>
          <w:kern w:val="2"/>
          <w:sz w:val="24"/>
          <w:szCs w:val="24"/>
          <w:lang w:eastAsia="de-DE"/>
        </w:rPr>
        <w:t>s</w:t>
      </w:r>
      <w:r>
        <w:rPr>
          <w:rFonts w:ascii="Times New Roman" w:eastAsia="SimSun" w:hAnsi="Times New Roman" w:cs="Times New Roman"/>
          <w:noProof/>
          <w:kern w:val="2"/>
          <w:sz w:val="24"/>
          <w:szCs w:val="24"/>
          <w:lang w:eastAsia="de-DE"/>
        </w:rPr>
        <w:t>: Johannes Bodensteiner</w:t>
      </w:r>
    </w:p>
    <w:p w:rsidR="003E6C64" w:rsidRPr="00AE25EF" w:rsidRDefault="003E6C64" w:rsidP="003E6C64">
      <w:pPr>
        <w:widowControl w:val="0"/>
        <w:tabs>
          <w:tab w:val="left" w:pos="1060"/>
        </w:tabs>
        <w:suppressAutoHyphens/>
        <w:spacing w:after="0" w:line="240" w:lineRule="auto"/>
        <w:rPr>
          <w:rFonts w:ascii="Times New Roman" w:eastAsia="SimSun" w:hAnsi="Times New Roman" w:cs="Times New Roman"/>
          <w:noProof/>
          <w:kern w:val="2"/>
          <w:sz w:val="24"/>
          <w:szCs w:val="24"/>
          <w:lang w:eastAsia="de-DE"/>
        </w:rPr>
      </w:pPr>
    </w:p>
    <w:p w:rsidR="003E6C64" w:rsidRPr="00AE25EF" w:rsidRDefault="003E6C64" w:rsidP="003E6C64">
      <w:pPr>
        <w:widowControl w:val="0"/>
        <w:tabs>
          <w:tab w:val="left" w:pos="1060"/>
        </w:tabs>
        <w:suppressAutoHyphens/>
        <w:spacing w:after="0" w:line="240" w:lineRule="auto"/>
        <w:rPr>
          <w:rFonts w:ascii="Times New Roman" w:eastAsia="SimSun" w:hAnsi="Times New Roman" w:cs="Times New Roman"/>
          <w:noProof/>
          <w:kern w:val="2"/>
          <w:sz w:val="24"/>
          <w:szCs w:val="24"/>
          <w:lang w:eastAsia="de-DE"/>
        </w:rPr>
      </w:pPr>
    </w:p>
    <w:p w:rsidR="003E6C64" w:rsidRPr="00AE25EF" w:rsidRDefault="003E6C64" w:rsidP="003E6C64">
      <w:pPr>
        <w:widowControl w:val="0"/>
        <w:tabs>
          <w:tab w:val="left" w:pos="1060"/>
        </w:tabs>
        <w:suppressAutoHyphens/>
        <w:spacing w:after="0" w:line="240" w:lineRule="auto"/>
        <w:rPr>
          <w:rFonts w:ascii="Times New Roman" w:eastAsia="SimSun" w:hAnsi="Times New Roman" w:cs="Times New Roman"/>
          <w:noProof/>
          <w:kern w:val="2"/>
          <w:sz w:val="24"/>
          <w:szCs w:val="24"/>
          <w:lang w:eastAsia="de-DE"/>
        </w:rPr>
      </w:pPr>
    </w:p>
    <w:p w:rsidR="003E6C64" w:rsidRPr="00AE25EF" w:rsidRDefault="003E6C64" w:rsidP="003E6C64">
      <w:pPr>
        <w:widowControl w:val="0"/>
        <w:tabs>
          <w:tab w:val="left" w:pos="1060"/>
        </w:tabs>
        <w:suppressAutoHyphens/>
        <w:spacing w:after="0" w:line="240" w:lineRule="auto"/>
        <w:rPr>
          <w:rFonts w:ascii="Times New Roman" w:eastAsia="SimSun" w:hAnsi="Times New Roman" w:cs="Times New Roman"/>
          <w:noProof/>
          <w:kern w:val="2"/>
          <w:sz w:val="24"/>
          <w:szCs w:val="24"/>
          <w:lang w:eastAsia="de-DE"/>
        </w:rPr>
      </w:pPr>
    </w:p>
    <w:p w:rsidR="003E6C64" w:rsidRPr="00AE25EF" w:rsidRDefault="003E6C64" w:rsidP="003E6C64">
      <w:pPr>
        <w:widowControl w:val="0"/>
        <w:tabs>
          <w:tab w:val="left" w:pos="1060"/>
        </w:tabs>
        <w:suppressAutoHyphens/>
        <w:spacing w:after="0" w:line="240" w:lineRule="auto"/>
        <w:rPr>
          <w:rFonts w:ascii="Times New Roman" w:eastAsia="SimSun" w:hAnsi="Times New Roman" w:cs="Times New Roman"/>
          <w:noProof/>
          <w:kern w:val="2"/>
          <w:sz w:val="24"/>
          <w:szCs w:val="24"/>
          <w:lang w:eastAsia="de-DE"/>
        </w:rPr>
      </w:pPr>
    </w:p>
    <w:p w:rsidR="003E6C64" w:rsidRPr="00AE25EF" w:rsidRDefault="003E6C64" w:rsidP="003E6C64">
      <w:pPr>
        <w:widowControl w:val="0"/>
        <w:tabs>
          <w:tab w:val="left" w:pos="1060"/>
        </w:tabs>
        <w:suppressAutoHyphens/>
        <w:spacing w:after="0" w:line="240" w:lineRule="auto"/>
        <w:rPr>
          <w:rFonts w:eastAsia="SimSun" w:cs="Times New Roman"/>
          <w:noProof/>
          <w:kern w:val="2"/>
          <w:sz w:val="24"/>
          <w:szCs w:val="24"/>
          <w:lang w:eastAsia="de-DE"/>
        </w:rPr>
      </w:pPr>
    </w:p>
    <w:p w:rsidR="003E6C64" w:rsidRPr="00AE25EF" w:rsidRDefault="003E6C64" w:rsidP="003E6C64">
      <w:pPr>
        <w:widowControl w:val="0"/>
        <w:tabs>
          <w:tab w:val="left" w:pos="1060"/>
        </w:tabs>
        <w:suppressAutoHyphens/>
        <w:spacing w:after="0" w:line="240" w:lineRule="auto"/>
        <w:rPr>
          <w:rFonts w:eastAsia="SimSun" w:cs="Times New Roman"/>
          <w:noProof/>
          <w:kern w:val="2"/>
          <w:sz w:val="24"/>
          <w:szCs w:val="24"/>
          <w:lang w:eastAsia="de-DE"/>
        </w:rPr>
      </w:pPr>
    </w:p>
    <w:p w:rsidR="003E6C64" w:rsidRPr="00AE25EF" w:rsidRDefault="003E6C64" w:rsidP="003E6C64">
      <w:pPr>
        <w:widowControl w:val="0"/>
        <w:tabs>
          <w:tab w:val="left" w:pos="1060"/>
        </w:tabs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</w:p>
    <w:p w:rsidR="007E59EE" w:rsidRDefault="007E59EE"/>
    <w:sectPr w:rsidR="007E59E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35F"/>
    <w:rsid w:val="00045121"/>
    <w:rsid w:val="002F53F5"/>
    <w:rsid w:val="003E6C64"/>
    <w:rsid w:val="004448B1"/>
    <w:rsid w:val="0075435F"/>
    <w:rsid w:val="007E59EE"/>
    <w:rsid w:val="00AE3FEF"/>
    <w:rsid w:val="00BB52DC"/>
    <w:rsid w:val="00DA3075"/>
    <w:rsid w:val="00E72AA8"/>
    <w:rsid w:val="00F80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E6C6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E6C6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308</Words>
  <Characters>1945</Characters>
  <Application>Microsoft Office Word</Application>
  <DocSecurity>4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Regensburg</Company>
  <LinksUpToDate>false</LinksUpToDate>
  <CharactersWithSpaces>2249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LocalAdmin</dc:creator>
  <cp:lastModifiedBy>Petula Hermansky</cp:lastModifiedBy>
  <cp:revision>2</cp:revision>
  <dcterms:created xsi:type="dcterms:W3CDTF">2018-06-12T07:00:00Z</dcterms:created>
  <dcterms:modified xsi:type="dcterms:W3CDTF">2018-06-12T07:00:00Z</dcterms:modified>
</cp:coreProperties>
</file>