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24" w:rsidRDefault="00A85124">
      <w:pPr>
        <w:tabs>
          <w:tab w:val="left" w:pos="2098"/>
          <w:tab w:val="left" w:pos="3969"/>
          <w:tab w:val="left" w:pos="6521"/>
        </w:tabs>
        <w:rPr>
          <w:b/>
          <w:bCs/>
          <w:caps/>
        </w:rPr>
      </w:pPr>
    </w:p>
    <w:p w:rsidR="00A85124" w:rsidRDefault="00A85124">
      <w:pPr>
        <w:tabs>
          <w:tab w:val="left" w:pos="2098"/>
          <w:tab w:val="left" w:pos="3969"/>
          <w:tab w:val="left" w:pos="6521"/>
        </w:tabs>
        <w:rPr>
          <w:b/>
          <w:bCs/>
          <w:caps/>
        </w:rPr>
      </w:pPr>
    </w:p>
    <w:p w:rsidR="00A85124" w:rsidRDefault="00A85124">
      <w:pPr>
        <w:pStyle w:val="berschrift1"/>
      </w:pPr>
    </w:p>
    <w:p w:rsidR="00A85124" w:rsidRDefault="00E76508">
      <w:r>
        <w:rPr>
          <w:rFonts w:eastAsia="Arial Unicode MS" w:cs="Arial Unicode MS"/>
        </w:rPr>
        <w:t>Der Bayerische Jugendring, Körperschaft des öffentlichen Rechts, mit seinen 103 Kreis-, Stadt- und Bezirksjugendringen sucht</w:t>
      </w:r>
    </w:p>
    <w:p w:rsidR="00A85124" w:rsidRDefault="00E76508">
      <w:r>
        <w:rPr>
          <w:rFonts w:eastAsia="Arial Unicode MS" w:cs="Arial Unicode MS"/>
        </w:rPr>
        <w:t xml:space="preserve">möglichst zum </w:t>
      </w:r>
      <w:r>
        <w:rPr>
          <w:rFonts w:eastAsia="Arial Unicode MS" w:cs="Arial Unicode MS"/>
          <w:b/>
          <w:bCs/>
        </w:rPr>
        <w:t>15. Januar 2017</w:t>
      </w:r>
      <w:r>
        <w:rPr>
          <w:rFonts w:eastAsia="Arial Unicode MS" w:cs="Arial Unicode MS"/>
        </w:rPr>
        <w:t xml:space="preserve"> eine_n</w:t>
      </w:r>
    </w:p>
    <w:p w:rsidR="00A85124" w:rsidRDefault="00E76508">
      <w:r>
        <w:rPr>
          <w:rFonts w:eastAsia="Arial Unicode MS" w:cs="Arial Unicode MS"/>
          <w:b/>
          <w:bCs/>
          <w:sz w:val="24"/>
          <w:szCs w:val="24"/>
        </w:rPr>
        <w:t>Projektkoordinator_in für das Projekt „Rechtssicheres Management der Gliederungen des BJR“</w:t>
      </w:r>
    </w:p>
    <w:p w:rsidR="00A85124" w:rsidRDefault="00E76508"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894714</wp:posOffset>
                </wp:positionH>
                <wp:positionV relativeFrom="page">
                  <wp:posOffset>1116964</wp:posOffset>
                </wp:positionV>
                <wp:extent cx="4320541" cy="1224281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1" cy="1224281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85124" w:rsidRDefault="00E76508">
                            <w:pPr>
                              <w:pStyle w:val="Titel"/>
                            </w:pPr>
                            <w:r>
                              <w:t>Stellenanzeige</w:t>
                            </w:r>
                          </w:p>
                          <w:p w:rsidR="00A85124" w:rsidRDefault="00E76508">
                            <w:pPr>
                              <w:pStyle w:val="Datum"/>
                              <w:tabs>
                                <w:tab w:val="left" w:pos="8222"/>
                              </w:tabs>
                            </w:pPr>
                            <w:r>
                              <w:t>18.09.2016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70.45pt;margin-top:87.95pt;width:340.2pt;height:96.4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yP9QEAAN0DAAAOAAAAZHJzL2Uyb0RvYy54bWysU9uO2yAQfa/Uf0C8N3actImsOKvVrraq&#10;VLUr7fYDMIaYilsHEjt/3wE7SS9vVfNAZmA4M+dwvLsbjSYnAUE529DloqREWO46ZQ8N/fb69G5L&#10;SYjMdkw7Kxp6FoHe7d++2Q2+FpXrne4EEASxoR58Q/sYfV0UgffCsLBwXlg8lA4Mi5jCoeiADYhu&#10;dFGV5YdicNB5cFyEgLuP0yHdZ3wpBY9fpQwiEt1QnC3mFfLaprXY71h9AOZ7xecx2D9MYZiy2PQK&#10;9cgiI0dQf0EZxcEFJ+OCO1M4KRUXmQOyWZZ/sHnpmReZC4oT/FWm8P9g+ZfTMxDV4duVm9Vmvdyu&#10;UCbLDL7VNN09ROLa76hkEmvwocY7L/4Z5ixgmJiPEkz6x1tkzAKfrwKLMRKOm+tVVb5fLynheLas&#10;qnW1XSbU4nbdQ4gfhTMkBQ2F1DfBstPnEKfSS0naDk6r7klpnRM4tA8ayIml186/6a72PZt353Zh&#10;Ks2tf8PQlgxptk2JOnCGlpSaTSNYlxrhDKw2KqJttTLIaeozjaZtOhXZePO8SbFJoxTFsR2xNIWt&#10;686o/YDma2j4cWQgKNGfLL5ucuolgEvQXgJ7NA8OGaKOzPLeoZ15hMzUuvtjdFJlpW5NkGZK0EOZ&#10;8Oz3ZNJf81x1+yr3PwEAAP//AwBQSwMEFAAGAAgAAAAhAH+jNW/hAAAACwEAAA8AAABkcnMvZG93&#10;bnJldi54bWxMj81OwzAQhO9IvIO1SNyo0/8Q4lQVEuJQJGgBCW5uvCRp7XUUu23g6VlO9Daj/TQ7&#10;ky96Z8URu9B4UjAcJCCQSm8aqhS8vT7cpCBC1GS09YQKvjHAori8yHVm/InWeNzESnAIhUwrqGNs&#10;MylDWaPTYeBbJL59+c7pyLarpOn0icOdlaMkmUmnG+IPtW7xvsZyvzk4BR+Pq5fVchLs9InCp3l/&#10;/tnv7E6p66t+eQciYh//Yfirz9Wh4E5bfyAThGU/SW4ZZTGfsmAiHQ3HILYKxrN0DrLI5fmG4hcA&#10;AP//AwBQSwECLQAUAAYACAAAACEAtoM4kv4AAADhAQAAEwAAAAAAAAAAAAAAAAAAAAAAW0NvbnRl&#10;bnRfVHlwZXNdLnhtbFBLAQItABQABgAIAAAAIQA4/SH/1gAAAJQBAAALAAAAAAAAAAAAAAAAAC8B&#10;AABfcmVscy8ucmVsc1BLAQItABQABgAIAAAAIQD8ukyP9QEAAN0DAAAOAAAAAAAAAAAAAAAAAC4C&#10;AABkcnMvZTJvRG9jLnhtbFBLAQItABQABgAIAAAAIQB/ozVv4QAAAAsBAAAPAAAAAAAAAAAAAAAA&#10;AE8EAABkcnMvZG93bnJldi54bWxQSwUGAAAAAAQABADzAAAAXQUAAAAA&#10;" fillcolor="black" stroked="f" strokeweight="1pt">
                <v:fill opacity="0"/>
                <v:stroke miterlimit="4"/>
                <v:textbox inset="0,0,0,0">
                  <w:txbxContent>
                    <w:p w:rsidR="00A85124" w:rsidRDefault="00E76508">
                      <w:pPr>
                        <w:pStyle w:val="Titel"/>
                      </w:pPr>
                      <w:r>
                        <w:t>Stellenanzeige</w:t>
                      </w:r>
                    </w:p>
                    <w:p w:rsidR="00A85124" w:rsidRDefault="00E76508">
                      <w:pPr>
                        <w:pStyle w:val="Datum"/>
                        <w:tabs>
                          <w:tab w:val="left" w:pos="8222"/>
                        </w:tabs>
                      </w:pPr>
                      <w:r>
                        <w:t>18.09.2016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A85124" w:rsidRDefault="00E76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>
        <w:t>als Stabsstelle der Geschäftsführung in Vollzeit vorerst für die Dauer bis zum 31.03.2018.</w:t>
      </w:r>
    </w:p>
    <w:p w:rsidR="00A85124" w:rsidRDefault="00A851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</w:rPr>
      </w:pPr>
    </w:p>
    <w:p w:rsidR="00A85124" w:rsidRDefault="00E76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</w:rPr>
      </w:pPr>
      <w:r>
        <w:rPr>
          <w:b/>
          <w:bCs/>
        </w:rPr>
        <w:t>Zu Ihren Aufgaben gehören insbesondere:</w:t>
      </w:r>
    </w:p>
    <w:p w:rsidR="00A85124" w:rsidRDefault="00A851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</w:p>
    <w:p w:rsidR="00A85124" w:rsidRDefault="00E76508">
      <w:pPr>
        <w:numPr>
          <w:ilvl w:val="0"/>
          <w:numId w:val="1"/>
        </w:numPr>
        <w:spacing w:line="240" w:lineRule="auto"/>
      </w:pPr>
      <w:r>
        <w:t>Ermittlung und Bewertung des Bedarfs und Bestandes der Materialien mit rechtlicher Relevanz für den BJR</w:t>
      </w:r>
    </w:p>
    <w:p w:rsidR="00A85124" w:rsidRDefault="00E76508">
      <w:pPr>
        <w:numPr>
          <w:ilvl w:val="0"/>
          <w:numId w:val="1"/>
        </w:numPr>
        <w:spacing w:line="240" w:lineRule="auto"/>
      </w:pPr>
      <w:r>
        <w:t>Erstellen von Arbeitshilfen, Formularen und Lernformaten mit rechtlichen Inhalten für die Ehrenamtlichen und Beschäftigen der Gliederungen des BJR</w:t>
      </w:r>
    </w:p>
    <w:p w:rsidR="00A85124" w:rsidRDefault="00E76508">
      <w:pPr>
        <w:numPr>
          <w:ilvl w:val="0"/>
          <w:numId w:val="1"/>
        </w:numPr>
        <w:spacing w:line="240" w:lineRule="auto"/>
      </w:pPr>
      <w:r>
        <w:t>Durchführung von Lehrveranstaltungen bzw. Teilen von Lehrveranstaltungen für die Ehrenamtlichen und Beschäftigten der Gliederungen des BJR</w:t>
      </w:r>
    </w:p>
    <w:p w:rsidR="00A85124" w:rsidRDefault="00E76508">
      <w:pPr>
        <w:numPr>
          <w:ilvl w:val="0"/>
          <w:numId w:val="1"/>
        </w:numPr>
        <w:spacing w:line="240" w:lineRule="auto"/>
      </w:pPr>
      <w:r>
        <w:t>Entlastung der Justiziarin durch Übernahme von Beratungsanfragen und Erstellen von Stellungnahmen zu diversen Rechtsfragen der Jugendarbeit</w:t>
      </w:r>
    </w:p>
    <w:p w:rsidR="00A85124" w:rsidRDefault="00A851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</w:p>
    <w:p w:rsidR="00A85124" w:rsidRDefault="00E76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</w:rPr>
      </w:pPr>
      <w:r>
        <w:rPr>
          <w:b/>
          <w:bCs/>
        </w:rPr>
        <w:t>Wir erwarten von Ihnen:</w:t>
      </w:r>
    </w:p>
    <w:p w:rsidR="00A85124" w:rsidRDefault="00A851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</w:rPr>
      </w:pPr>
    </w:p>
    <w:p w:rsidR="00A85124" w:rsidRDefault="00E76508">
      <w:pPr>
        <w:numPr>
          <w:ilvl w:val="0"/>
          <w:numId w:val="2"/>
        </w:numPr>
        <w:spacing w:line="240" w:lineRule="auto"/>
      </w:pPr>
      <w:r>
        <w:lastRenderedPageBreak/>
        <w:t>Abschluss der juristischen Ausbildung mit dem 2. Staatsexamen</w:t>
      </w:r>
    </w:p>
    <w:p w:rsidR="00A85124" w:rsidRDefault="00E76508">
      <w:pPr>
        <w:numPr>
          <w:ilvl w:val="0"/>
          <w:numId w:val="2"/>
        </w:numPr>
        <w:spacing w:line="240" w:lineRule="auto"/>
      </w:pPr>
      <w:r>
        <w:t>Abschlussnote der beiden Staatsexamina mit jeweils mindestens „befriedigend“</w:t>
      </w:r>
    </w:p>
    <w:p w:rsidR="00A85124" w:rsidRDefault="00E76508">
      <w:pPr>
        <w:numPr>
          <w:ilvl w:val="0"/>
          <w:numId w:val="2"/>
        </w:numPr>
        <w:spacing w:line="240" w:lineRule="auto"/>
      </w:pPr>
      <w:r>
        <w:t>Schwerpunktkenntnisse insbesondere in den Rechtsgebieten: SGB VIII und zugehöriges Landesrecht, Jugendschutz, Schuldrecht, Vertragsgestaltung, allgemeines Verwaltungsrecht und Zuwendungsrecht, Vereins- und  Gemeinnützigkeitsrecht, Europarecht</w:t>
      </w:r>
    </w:p>
    <w:p w:rsidR="00A85124" w:rsidRDefault="00E76508">
      <w:pPr>
        <w:numPr>
          <w:ilvl w:val="0"/>
          <w:numId w:val="2"/>
        </w:numPr>
        <w:spacing w:line="240" w:lineRule="auto"/>
      </w:pPr>
      <w:r>
        <w:t>Erfahrungen in der Jugend(verbands)arbeit und die Kenntnis der Strukturen der Jugend(verbands)arbeit sind von erheblichem Vorteil</w:t>
      </w:r>
    </w:p>
    <w:p w:rsidR="00A85124" w:rsidRDefault="00E76508">
      <w:pPr>
        <w:numPr>
          <w:ilvl w:val="0"/>
          <w:numId w:val="2"/>
        </w:numPr>
        <w:spacing w:line="240" w:lineRule="auto"/>
      </w:pPr>
      <w:r>
        <w:t>Fähigkeit zu konzeptionellem und teamorientiertem Handeln</w:t>
      </w:r>
    </w:p>
    <w:p w:rsidR="00A85124" w:rsidRDefault="00E76508">
      <w:pPr>
        <w:numPr>
          <w:ilvl w:val="0"/>
          <w:numId w:val="2"/>
        </w:numPr>
        <w:spacing w:line="240" w:lineRule="auto"/>
      </w:pPr>
      <w:r>
        <w:t>Fähigkeit zur übergreifenden Bewertung und angemessenen Behandlung und Vermittlung  von rechtlichen Sachverhalten im Hinblick auf Politik, Ehrenamt und juristische Laien</w:t>
      </w:r>
    </w:p>
    <w:p w:rsidR="00A85124" w:rsidRDefault="00E76508">
      <w:pPr>
        <w:numPr>
          <w:ilvl w:val="0"/>
          <w:numId w:val="3"/>
        </w:numPr>
        <w:spacing w:line="240" w:lineRule="auto"/>
      </w:pPr>
      <w:r>
        <w:t>Versierten und sicheren Umgang mit Standard-EDV und juristischen Datenbanken</w:t>
      </w:r>
    </w:p>
    <w:p w:rsidR="00A85124" w:rsidRDefault="00A851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</w:p>
    <w:p w:rsidR="00A85124" w:rsidRDefault="00E76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bCs/>
        </w:rPr>
      </w:pPr>
      <w:r>
        <w:rPr>
          <w:b/>
          <w:bCs/>
        </w:rPr>
        <w:t>Wir bieten Ihnen:</w:t>
      </w:r>
    </w:p>
    <w:p w:rsidR="00A85124" w:rsidRDefault="00E76508">
      <w:pPr>
        <w:numPr>
          <w:ilvl w:val="0"/>
          <w:numId w:val="2"/>
        </w:numPr>
        <w:spacing w:line="240" w:lineRule="auto"/>
      </w:pPr>
      <w:r>
        <w:t>eine vielfältige, interessante und abwechslungsreiche Tätigkeit in einem ungewöhnlichen juristischen Arbeitsfeld</w:t>
      </w:r>
    </w:p>
    <w:p w:rsidR="00A85124" w:rsidRDefault="00E76508">
      <w:pPr>
        <w:numPr>
          <w:ilvl w:val="0"/>
          <w:numId w:val="2"/>
        </w:numPr>
        <w:spacing w:line="240" w:lineRule="auto"/>
      </w:pPr>
      <w:r>
        <w:t>flexible Arbeitszeiten</w:t>
      </w:r>
    </w:p>
    <w:p w:rsidR="00A85124" w:rsidRDefault="00E76508">
      <w:pPr>
        <w:numPr>
          <w:ilvl w:val="0"/>
          <w:numId w:val="2"/>
        </w:numPr>
        <w:spacing w:line="240" w:lineRule="auto"/>
      </w:pPr>
      <w:r>
        <w:t>Vergütung nach TV-L EG 13 einschließlich der üblichen Leistungen des öffentlichen Dienstes</w:t>
      </w:r>
    </w:p>
    <w:p w:rsidR="00A85124" w:rsidRDefault="00A851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</w:p>
    <w:p w:rsidR="00A85124" w:rsidRDefault="00E76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>
        <w:t xml:space="preserve">Wir bitten Sie, Ihre Bewerbung mit den einschlägigen Zeugnissen und Nachweisen  als Email an </w:t>
      </w:r>
      <w:hyperlink r:id="rId7" w:history="1">
        <w:r>
          <w:rPr>
            <w:rStyle w:val="Hyperlink0"/>
            <w:lang w:val="en-US"/>
          </w:rPr>
          <w:t>weitzmann.gabriele@bjr.de</w:t>
        </w:r>
      </w:hyperlink>
      <w:r>
        <w:t xml:space="preserve"> bis zum 20.10.2016 zu richten</w:t>
      </w:r>
    </w:p>
    <w:p w:rsidR="00A85124" w:rsidRDefault="00E76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>
        <w:rPr>
          <w:sz w:val="24"/>
          <w:szCs w:val="24"/>
        </w:rPr>
        <w:t xml:space="preserve"> </w:t>
      </w:r>
    </w:p>
    <w:sectPr w:rsidR="00A8512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608" w:right="1983" w:bottom="170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7D0" w:rsidRDefault="004F47D0">
      <w:pPr>
        <w:spacing w:line="240" w:lineRule="auto"/>
      </w:pPr>
      <w:r>
        <w:separator/>
      </w:r>
    </w:p>
  </w:endnote>
  <w:endnote w:type="continuationSeparator" w:id="0">
    <w:p w:rsidR="004F47D0" w:rsidRDefault="004F4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124" w:rsidRDefault="00E76508">
    <w:pPr>
      <w:pStyle w:val="Fuzeile"/>
      <w:tabs>
        <w:tab w:val="clear" w:pos="9072"/>
        <w:tab w:val="right" w:pos="8479"/>
      </w:tabs>
    </w:pPr>
    <w:r>
      <w:rPr>
        <w:color w:val="595959"/>
        <w:position w:val="4"/>
        <w:sz w:val="16"/>
        <w:szCs w:val="16"/>
        <w:u w:color="595959"/>
      </w:rPr>
      <w:t xml:space="preserve">Seite </w:t>
    </w:r>
    <w:r>
      <w:rPr>
        <w:color w:val="595959"/>
        <w:position w:val="4"/>
        <w:sz w:val="16"/>
        <w:szCs w:val="16"/>
        <w:u w:color="595959"/>
      </w:rPr>
      <w:fldChar w:fldCharType="begin"/>
    </w:r>
    <w:r>
      <w:rPr>
        <w:color w:val="595959"/>
        <w:position w:val="4"/>
        <w:sz w:val="16"/>
        <w:szCs w:val="16"/>
        <w:u w:color="595959"/>
      </w:rPr>
      <w:instrText xml:space="preserve"> PAGE </w:instrText>
    </w:r>
    <w:r>
      <w:rPr>
        <w:color w:val="595959"/>
        <w:position w:val="4"/>
        <w:sz w:val="16"/>
        <w:szCs w:val="16"/>
        <w:u w:color="595959"/>
      </w:rPr>
      <w:fldChar w:fldCharType="separate"/>
    </w:r>
    <w:r w:rsidR="00145A9F">
      <w:rPr>
        <w:noProof/>
        <w:color w:val="595959"/>
        <w:position w:val="4"/>
        <w:sz w:val="16"/>
        <w:szCs w:val="16"/>
        <w:u w:color="595959"/>
      </w:rPr>
      <w:t>2</w:t>
    </w:r>
    <w:r>
      <w:rPr>
        <w:color w:val="595959"/>
        <w:position w:val="4"/>
        <w:sz w:val="16"/>
        <w:szCs w:val="16"/>
        <w:u w:color="595959"/>
      </w:rPr>
      <w:fldChar w:fldCharType="end"/>
    </w:r>
    <w:r>
      <w:rPr>
        <w:color w:val="595959"/>
        <w:position w:val="4"/>
        <w:sz w:val="16"/>
        <w:szCs w:val="16"/>
        <w:u w:color="595959"/>
      </w:rPr>
      <w:t xml:space="preserve"> _</w:t>
    </w:r>
    <w:r>
      <w:rPr>
        <w:color w:val="595959"/>
        <w:sz w:val="16"/>
        <w:szCs w:val="16"/>
        <w:u w:color="595959"/>
      </w:rPr>
      <w:t xml:space="preserve"> Information vom 01.01.2014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124" w:rsidRDefault="00E76508">
    <w:pPr>
      <w:pStyle w:val="BU"/>
      <w:spacing w:after="40" w:line="240" w:lineRule="auto"/>
      <w:rPr>
        <w:color w:val="595959"/>
        <w:u w:color="595959"/>
      </w:rPr>
    </w:pPr>
    <w:r>
      <w:rPr>
        <w:color w:val="0096D7"/>
        <w:u w:color="0096D7"/>
      </w:rPr>
      <w:t xml:space="preserve">Bayerischer Jugendring  K.d.ö.R. </w:t>
    </w:r>
    <w:r>
      <w:rPr>
        <w:color w:val="595959"/>
        <w:position w:val="4"/>
        <w:sz w:val="13"/>
        <w:szCs w:val="13"/>
        <w:u w:color="595959"/>
      </w:rPr>
      <w:t>_</w:t>
    </w:r>
    <w:r>
      <w:rPr>
        <w:color w:val="595959"/>
        <w:u w:color="595959"/>
      </w:rPr>
      <w:t xml:space="preserve"> Herzog-Heinrich-Straße 7 </w:t>
    </w:r>
    <w:r>
      <w:rPr>
        <w:color w:val="595959"/>
        <w:position w:val="4"/>
        <w:sz w:val="13"/>
        <w:szCs w:val="13"/>
        <w:u w:color="595959"/>
      </w:rPr>
      <w:t>_</w:t>
    </w:r>
    <w:r>
      <w:rPr>
        <w:color w:val="595959"/>
        <w:u w:color="595959"/>
      </w:rPr>
      <w:t xml:space="preserve"> 80336 München</w:t>
    </w:r>
  </w:p>
  <w:p w:rsidR="00A85124" w:rsidRDefault="00E76508">
    <w:pPr>
      <w:spacing w:after="40" w:line="240" w:lineRule="auto"/>
      <w:rPr>
        <w:color w:val="595959"/>
        <w:sz w:val="16"/>
        <w:szCs w:val="16"/>
        <w:u w:color="595959"/>
      </w:rPr>
    </w:pPr>
    <w:r>
      <w:rPr>
        <w:color w:val="595959"/>
        <w:sz w:val="16"/>
        <w:szCs w:val="16"/>
        <w:u w:color="595959"/>
      </w:rPr>
      <w:t xml:space="preserve">tel  089/51458-0 </w:t>
    </w:r>
    <w:r>
      <w:rPr>
        <w:color w:val="595959"/>
        <w:position w:val="4"/>
        <w:sz w:val="13"/>
        <w:szCs w:val="13"/>
        <w:u w:color="595959"/>
      </w:rPr>
      <w:t>_</w:t>
    </w:r>
    <w:r>
      <w:rPr>
        <w:color w:val="595959"/>
        <w:sz w:val="16"/>
        <w:szCs w:val="16"/>
        <w:u w:color="595959"/>
      </w:rPr>
      <w:t xml:space="preserve"> fax  089/51458-88 </w:t>
    </w:r>
    <w:r>
      <w:rPr>
        <w:color w:val="595959"/>
        <w:position w:val="4"/>
        <w:sz w:val="13"/>
        <w:szCs w:val="13"/>
        <w:u w:color="595959"/>
      </w:rPr>
      <w:t>_</w:t>
    </w:r>
    <w:r>
      <w:rPr>
        <w:color w:val="595959"/>
        <w:sz w:val="16"/>
        <w:szCs w:val="16"/>
        <w:u w:color="595959"/>
      </w:rPr>
      <w:t xml:space="preserve"> info@bjr.de </w:t>
    </w:r>
    <w:r>
      <w:rPr>
        <w:color w:val="595959"/>
        <w:position w:val="4"/>
        <w:sz w:val="13"/>
        <w:szCs w:val="13"/>
        <w:u w:color="595959"/>
      </w:rPr>
      <w:t>_</w:t>
    </w:r>
    <w:r>
      <w:rPr>
        <w:color w:val="595959"/>
        <w:sz w:val="16"/>
        <w:szCs w:val="16"/>
        <w:u w:color="595959"/>
      </w:rPr>
      <w:t xml:space="preserve"> www.bjr.de</w:t>
    </w:r>
  </w:p>
  <w:p w:rsidR="00A85124" w:rsidRDefault="00E76508">
    <w:pPr>
      <w:pStyle w:val="BU"/>
      <w:spacing w:after="40" w:line="240" w:lineRule="auto"/>
    </w:pPr>
    <w:r>
      <w:rPr>
        <w:color w:val="595959"/>
        <w:u w:color="595959"/>
      </w:rPr>
      <w:t xml:space="preserve">Stadtsparkasse München _ IBAN  DE66701500001004006308 _ BIC  SSKMDEMMXXX </w:t>
    </w:r>
    <w:r>
      <w:rPr>
        <w:color w:val="595959"/>
        <w:position w:val="4"/>
        <w:sz w:val="13"/>
        <w:szCs w:val="13"/>
        <w:u w:color="595959"/>
      </w:rPr>
      <w:t>_</w:t>
    </w:r>
    <w:r>
      <w:rPr>
        <w:color w:val="595959"/>
        <w:u w:color="595959"/>
      </w:rPr>
      <w:t xml:space="preserve"> USt-ID  DE129523460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7D0" w:rsidRDefault="004F47D0">
      <w:pPr>
        <w:spacing w:line="240" w:lineRule="auto"/>
      </w:pPr>
      <w:r>
        <w:separator/>
      </w:r>
    </w:p>
  </w:footnote>
  <w:footnote w:type="continuationSeparator" w:id="0">
    <w:p w:rsidR="004F47D0" w:rsidRDefault="004F47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124" w:rsidRDefault="00E76508">
    <w:pPr>
      <w:pStyle w:val="Kopfzeile"/>
      <w:tabs>
        <w:tab w:val="clear" w:pos="9072"/>
        <w:tab w:val="right" w:pos="8479"/>
      </w:tabs>
    </w:pPr>
    <w:r>
      <w:rPr>
        <w:noProof/>
      </w:rPr>
      <w:drawing>
        <wp:anchor distT="152400" distB="152400" distL="152400" distR="152400" simplePos="0" relativeHeight="251656704" behindDoc="1" locked="0" layoutInCell="1" allowOverlap="1">
          <wp:simplePos x="0" y="0"/>
          <wp:positionH relativeFrom="page">
            <wp:posOffset>5861684</wp:posOffset>
          </wp:positionH>
          <wp:positionV relativeFrom="page">
            <wp:posOffset>648335</wp:posOffset>
          </wp:positionV>
          <wp:extent cx="1004400" cy="8280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82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124" w:rsidRDefault="00E76508">
    <w:pPr>
      <w:tabs>
        <w:tab w:val="left" w:pos="2098"/>
        <w:tab w:val="left" w:pos="3969"/>
        <w:tab w:val="left" w:pos="5733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5861684</wp:posOffset>
          </wp:positionH>
          <wp:positionV relativeFrom="page">
            <wp:posOffset>648335</wp:posOffset>
          </wp:positionV>
          <wp:extent cx="1004400" cy="8280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82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58752" behindDoc="1" locked="0" layoutInCell="1" allowOverlap="1">
              <wp:simplePos x="0" y="0"/>
              <wp:positionH relativeFrom="page">
                <wp:posOffset>6120765</wp:posOffset>
              </wp:positionH>
              <wp:positionV relativeFrom="page">
                <wp:posOffset>1674495</wp:posOffset>
              </wp:positionV>
              <wp:extent cx="1248770" cy="140398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48770" cy="1403986"/>
                        <a:chOff x="0" y="0"/>
                        <a:chExt cx="1248769" cy="1403985"/>
                      </a:xfrm>
                    </wpg:grpSpPr>
                    <wps:wsp>
                      <wps:cNvPr id="1073741827" name="Shape 1073741827"/>
                      <wps:cNvSpPr/>
                      <wps:spPr>
                        <a:xfrm>
                          <a:off x="0" y="-1"/>
                          <a:ext cx="1248770" cy="1403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1073741828"/>
                      <wps:cNvSpPr/>
                      <wps:spPr>
                        <a:xfrm>
                          <a:off x="0" y="-1"/>
                          <a:ext cx="1248770" cy="14039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85124" w:rsidRDefault="00E76508"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  <w:caps/>
                                <w:color w:val="0096D7"/>
                                <w:spacing w:val="20"/>
                                <w:sz w:val="14"/>
                                <w:szCs w:val="14"/>
                                <w:u w:color="0096D7"/>
                              </w:rPr>
                              <w:t>Geschäftsführung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7" style="position:absolute;margin-left:481.95pt;margin-top:131.85pt;width:98.35pt;height:110.55pt;z-index:-251657728;mso-wrap-distance-left:12pt;mso-wrap-distance-top:12pt;mso-wrap-distance-right:12pt;mso-wrap-distance-bottom:12pt;mso-position-horizontal-relative:page;mso-position-vertical-relative:page" coordsize="12487,14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hlYgIAAJoGAAAOAAAAZHJzL2Uyb0RvYy54bWzMVduO0zAQfUfiHyy/b5N0S9ONmq5Wu7RC&#10;QrDSwge4jpMY+YbtNt2/Z+w0aekKHhaByIPr2xzPnDMzXd4epEB7Zh3XqsTZJMWIKaorrpoSf/2y&#10;vlpg5DxRFRFasRI/M4dvV2/fLDtTsKlutaiYRQCiXNGZErfemyJJHG2ZJG6iDVNwWGsriYelbZLK&#10;kg7QpUimaTpPOm0rYzVlzsHuQ3+IVxG/rhn1n+vaMY9EicE3H0cbx20Yk9WSFI0lpuX06AZ5hReS&#10;cAWPjlAPxBO0s/wFlOTUaqdrP6FaJrquOWUxBogmSy+i2Vi9MzGWpugaM9IE1F7w9GpY+mn/aBGv&#10;QLs0v85n2WJ6g5EiErTqvbuzHuntN2AykNWZpgCbjTVP5tEeN5p+FeI/1FaGX7BFh0jz80gzO3hE&#10;YTObzhZ5DmpQOMtm6fXNYt4LQVtQ64Udbd+fW87BwZPlu2CZDA8nwb/Rnc5AUrkTb+7PeHtqiWFR&#10;Dhc4uOQtH3iL99DIZ97zFm1G0lzhgL9fMnaV9YT8hrIIOwZOCmOd3zAtUZiU2AbBAj7Zf3S+52i4&#10;EradFrxacyHiwjbbe2HRnkCZrON3pPWna0KhLsiXp0E8AuVaC9K/onTAgmdIIbmHkhZclniWhu8I&#10;JVQ4ZbEojy4FgXoewmyrq+eYU6BiFC6k279UEHpVn/kXCi7+SwXPKP/LwvjD9hBLfdAIddAxS+y+&#10;74hlGIkPCkortNdhYofJdpionbzXkF0ZRkTRVkMPHjLnbud1zWOOntIAinrMgljV0ABjoR+bdeiw&#10;5+t4//SXsvoBAAD//wMAUEsDBBQABgAIAAAAIQAvTB6f4wAAAAwBAAAPAAAAZHJzL2Rvd25yZXYu&#10;eG1sTI/BTsMwEETvSPyDtUjcqJOmmDTEqaoKOFWVaJEQNzfeJlHjdRS7Sfr3uCc4ruZp5m2+mkzL&#10;BuxdY0lCPIuAIZVWN1RJ+Dq8P6XAnFekVWsJJVzRwaq4v8tVpu1InzjsfcVCCblMSai97zLOXVmj&#10;UW5mO6SQnWxvlA9nX3HdqzGUm5bPo0hwoxoKC7XqcFNjed5fjISPUY3rJH4btufT5vpzeN59b2OU&#10;8vFhWr8C8zj5Pxhu+kEdiuB0tBfSjrUSliJZBlTCXCQvwG5ELCIB7ChhkS5S4EXO/z9R/AIAAP//&#10;AwBQSwECLQAUAAYACAAAACEAtoM4kv4AAADhAQAAEwAAAAAAAAAAAAAAAAAAAAAAW0NvbnRlbnRf&#10;VHlwZXNdLnhtbFBLAQItABQABgAIAAAAIQA4/SH/1gAAAJQBAAALAAAAAAAAAAAAAAAAAC8BAABf&#10;cmVscy8ucmVsc1BLAQItABQABgAIAAAAIQCZbfhlYgIAAJoGAAAOAAAAAAAAAAAAAAAAAC4CAABk&#10;cnMvZTJvRG9jLnhtbFBLAQItABQABgAIAAAAIQAvTB6f4wAAAAwBAAAPAAAAAAAAAAAAAAAAALwE&#10;AABkcnMvZG93bnJldi54bWxQSwUGAAAAAAQABADzAAAAzAUAAAAA&#10;">
              <v:rect id="Shape 1073741827" o:spid="_x0000_s1028" style="position:absolute;width:12487;height:1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8MsgA&#10;AADjAAAADwAAAGRycy9kb3ducmV2LnhtbERPzU4CMRC+m/gOzZhwMdKC6OJCIURjwoGLrA8w2Y7b&#10;le1005ZleXtrYuJxvv9Zb0fXiYFCbD1rmE0VCOLam5YbDZ/V+8MSREzIBjvPpOFKEbab25s1lsZf&#10;+IOGY2pEDuFYogabUl9KGWtLDuPU98SZ+/LBYcpnaKQJeMnhrpNzpZ6lw5Zzg8WeXi3Vp+PZaSjC&#10;98IlpYbry/5QvT1Vdrg/j1pP7sbdCkSiMf2L/9x7k+er4rFYzJbzAn5/ygDI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d/wyyAAAAOMAAAAPAAAAAAAAAAAAAAAAAJgCAABk&#10;cnMvZG93bnJldi54bWxQSwUGAAAAAAQABAD1AAAAjQMAAAAA&#10;" stroked="f" strokeweight="1pt">
                <v:stroke miterlimit="4"/>
              </v:rect>
              <v:rect id="Shape 1073741828" o:spid="_x0000_s1029" style="position:absolute;width:12487;height:1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r9cgA&#10;AADjAAAADwAAAGRycy9kb3ducmV2LnhtbESPQWvCQBCF70L/wzKF3nSjFZXoKqUgtLcaS8HbkB2T&#10;YHY2ZNe4/vvOQfA48968981ml1yrBupD49nAdJKBIi69bbgy8Hvcj1egQkS22HomA3cKsNu+jDaY&#10;W3/jAw1FrJSEcMjRQB1jl2sdypochonviEU7+95hlLGvtO3xJuGu1bMsW2iHDUtDjR191lReiqsz&#10;8Bfsd6T7j/PzAk8LPKQhNcmYt9f0sQYVKcWn+XH9ZQU/W74v59PVTKDlJ1mA3v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aWv1yAAAAOMAAAAPAAAAAAAAAAAAAAAAAJgCAABk&#10;cnMvZG93bnJldi54bWxQSwUGAAAAAAQABAD1AAAAjQMAAAAA&#10;" filled="f" stroked="f" strokeweight="1pt">
                <v:stroke miterlimit="4"/>
                <v:textbox inset="0,0,0,0">
                  <w:txbxContent>
                    <w:p w:rsidR="00A85124" w:rsidRDefault="00E76508">
                      <w:r>
                        <w:rPr>
                          <w:rFonts w:eastAsia="Arial Unicode MS" w:cs="Arial Unicode MS"/>
                          <w:b/>
                          <w:bCs/>
                          <w:caps/>
                          <w:color w:val="0096D7"/>
                          <w:spacing w:val="20"/>
                          <w:sz w:val="14"/>
                          <w:szCs w:val="14"/>
                          <w:u w:color="0096D7"/>
                        </w:rPr>
                        <w:t>Geschäftsführung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12D8"/>
    <w:multiLevelType w:val="hybridMultilevel"/>
    <w:tmpl w:val="5E520AA4"/>
    <w:lvl w:ilvl="0" w:tplc="9DAC698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0C4C25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5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FA6A60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7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9082E2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9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7E2D82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31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C60E66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03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5646AB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75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27C57F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7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6A87FA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19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  <w:num w:numId="2">
    <w:abstractNumId w:val="0"/>
    <w:lvlOverride w:ilvl="0">
      <w:lvl w:ilvl="0" w:tplc="9DAC698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C4C25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1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A6A60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8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082E2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E2D82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3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60E66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0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646A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7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7C57F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4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A87FA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1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9DAC698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C4C25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1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A6A60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8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082E2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E2D82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3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60E66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0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646A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7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7C57F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4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A87FA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1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24"/>
    <w:rsid w:val="00145A9F"/>
    <w:rsid w:val="0048349F"/>
    <w:rsid w:val="004F47D0"/>
    <w:rsid w:val="00A85124"/>
    <w:rsid w:val="00E7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407E9-362E-4D14-8BA6-C85A8519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line="280" w:lineRule="exact"/>
    </w:pPr>
    <w:rPr>
      <w:rFonts w:ascii="Arial" w:eastAsia="Arial" w:hAnsi="Arial" w:cs="Arial"/>
      <w:color w:val="000000"/>
      <w:u w:color="000000"/>
    </w:rPr>
  </w:style>
  <w:style w:type="paragraph" w:styleId="berschrift1">
    <w:name w:val="heading 1"/>
    <w:next w:val="Standard"/>
    <w:pPr>
      <w:keepNext/>
      <w:keepLines/>
      <w:spacing w:line="400" w:lineRule="exact"/>
      <w:outlineLvl w:val="0"/>
    </w:pPr>
    <w:rPr>
      <w:rFonts w:ascii="Arial" w:eastAsia="Arial" w:hAnsi="Arial" w:cs="Arial"/>
      <w:color w:val="0096D7"/>
      <w:sz w:val="32"/>
      <w:szCs w:val="32"/>
      <w:u w:color="0096D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customStyle="1" w:styleId="BU">
    <w:name w:val="BU"/>
    <w:pPr>
      <w:spacing w:line="240" w:lineRule="exact"/>
    </w:pPr>
    <w:rPr>
      <w:rFonts w:ascii="Arial" w:hAnsi="Arial" w:cs="Arial Unicode MS"/>
      <w:color w:val="000000"/>
      <w:sz w:val="16"/>
      <w:szCs w:val="16"/>
      <w:u w:color="000000"/>
    </w:rPr>
  </w:style>
  <w:style w:type="paragraph" w:styleId="Titel">
    <w:name w:val="Title"/>
    <w:next w:val="Standard"/>
    <w:pPr>
      <w:spacing w:after="360" w:line="600" w:lineRule="exact"/>
      <w:ind w:left="57"/>
    </w:pPr>
    <w:rPr>
      <w:rFonts w:ascii="Arial" w:hAnsi="Arial" w:cs="Arial Unicode MS"/>
      <w:color w:val="7F7F7F"/>
      <w:spacing w:val="20"/>
      <w:sz w:val="56"/>
      <w:szCs w:val="56"/>
      <w:u w:color="7F7F7F"/>
    </w:rPr>
  </w:style>
  <w:style w:type="paragraph" w:customStyle="1" w:styleId="Datum">
    <w:name w:val="Datum_"/>
    <w:pPr>
      <w:spacing w:before="100" w:line="200" w:lineRule="exact"/>
      <w:ind w:left="57"/>
    </w:pPr>
    <w:rPr>
      <w:rFonts w:ascii="Arial" w:hAnsi="Arial" w:cs="Arial Unicode MS"/>
      <w:color w:val="7F7F7F"/>
      <w:u w:color="7F7F7F"/>
    </w:rPr>
  </w:style>
  <w:style w:type="character" w:customStyle="1" w:styleId="Link">
    <w:name w:val="Link"/>
    <w:rPr>
      <w:color w:val="0096D7"/>
      <w:u w:val="single" w:color="0096D7"/>
    </w:rPr>
  </w:style>
  <w:style w:type="character" w:customStyle="1" w:styleId="Hyperlink0">
    <w:name w:val="Hyperlink.0"/>
    <w:basedOn w:val="Link"/>
    <w:rPr>
      <w:color w:val="0096D7"/>
      <w:sz w:val="20"/>
      <w:szCs w:val="20"/>
      <w:u w:val="single" w:color="0096D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eitzmann.gabriele@bjr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B40064"/>
      </a:accent1>
      <a:accent2>
        <a:srgbClr val="F5D7E6"/>
      </a:accent2>
      <a:accent3>
        <a:srgbClr val="F59100"/>
      </a:accent3>
      <a:accent4>
        <a:srgbClr val="FFF0D7"/>
      </a:accent4>
      <a:accent5>
        <a:srgbClr val="00A569"/>
      </a:accent5>
      <a:accent6>
        <a:srgbClr val="D7F0EB"/>
      </a:accent6>
      <a:hlink>
        <a:srgbClr val="0000FF"/>
      </a:hlink>
      <a:folHlink>
        <a:srgbClr val="FF00FF"/>
      </a:folHlink>
    </a:clrScheme>
    <a:fontScheme name="Larissa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Lehmann Ute</dc:creator>
  <cp:lastModifiedBy>Praktikum</cp:lastModifiedBy>
  <cp:revision>2</cp:revision>
  <dcterms:created xsi:type="dcterms:W3CDTF">2016-09-29T11:46:00Z</dcterms:created>
  <dcterms:modified xsi:type="dcterms:W3CDTF">2016-09-29T11:46:00Z</dcterms:modified>
</cp:coreProperties>
</file>